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mc:AlternateContent>
          <mc:Choice Requires="wps">
            <w:drawing>
              <wp:anchor behindDoc="0" distT="0" distB="0" distL="93345" distR="92075" simplePos="0" locked="0" layoutInCell="0" allowOverlap="1" relativeHeight="3" wp14:anchorId="30BF5055">
                <wp:simplePos x="0" y="0"/>
                <wp:positionH relativeFrom="margin">
                  <wp:posOffset>-114300</wp:posOffset>
                </wp:positionH>
                <wp:positionV relativeFrom="page">
                  <wp:posOffset>1733550</wp:posOffset>
                </wp:positionV>
                <wp:extent cx="5793740" cy="1924050"/>
                <wp:effectExtent l="0" t="0" r="0" b="0"/>
                <wp:wrapSquare wrapText="largest"/>
                <wp:docPr id="1" name="Text Box 2"/>
                <a:graphic xmlns:a="http://schemas.openxmlformats.org/drawingml/2006/main">
                  <a:graphicData uri="http://schemas.microsoft.com/office/word/2010/wordprocessingShape">
                    <wps:wsp>
                      <wps:cNvSpPr/>
                      <wps:spPr>
                        <a:xfrm>
                          <a:off x="0" y="0"/>
                          <a:ext cx="5793840" cy="1924200"/>
                        </a:xfrm>
                        <a:prstGeom prst="rect">
                          <a:avLst/>
                        </a:prstGeom>
                        <a:noFill/>
                        <a:ln w="0">
                          <a:noFill/>
                        </a:ln>
                      </wps:spPr>
                      <wps:style>
                        <a:lnRef idx="0"/>
                        <a:fillRef idx="0"/>
                        <a:effectRef idx="0"/>
                        <a:fontRef idx="minor"/>
                      </wps:style>
                      <wps:txbx>
                        <w:txbxContent>
                          <w:tbl>
                            <w:tblPr>
                              <w:tblW w:w="9900" w:type="dxa"/>
                              <w:jc w:val="start"/>
                              <w:tblInd w:w="70" w:type="dxa"/>
                              <w:tblLayout w:type="fixed"/>
                              <w:tblCellMar>
                                <w:top w:w="0" w:type="dxa"/>
                                <w:start w:w="70" w:type="dxa"/>
                                <w:bottom w:w="0" w:type="dxa"/>
                                <w:end w:w="70" w:type="dxa"/>
                              </w:tblCellMar>
                              <w:tblLook w:firstRow="0" w:noVBand="0" w:lastRow="0" w:firstColumn="0" w:lastColumn="0" w:noHBand="0" w:val="0000"/>
                            </w:tblPr>
                            <w:tblGrid>
                              <w:gridCol w:w="6658"/>
                              <w:gridCol w:w="3242"/>
                            </w:tblGrid>
                            <w:tr>
                              <w:trPr>
                                <w:cantSplit w:val="true"/>
                              </w:trPr>
                              <w:tc>
                                <w:tcPr>
                                  <w:tcW w:w="6658" w:type="dxa"/>
                                  <w:vMerge w:val="restart"/>
                                  <w:tcBorders>
                                    <w:bottom w:val="single" w:sz="4" w:space="0" w:color="000000"/>
                                  </w:tcBorders>
                                </w:tcPr>
                                <w:p>
                                  <w:pPr>
                                    <w:pStyle w:val="Header"/>
                                    <w:snapToGrid w:val="false"/>
                                    <w:spacing w:before="120" w:after="0"/>
                                    <w:rPr>
                                      <w:rFonts w:ascii="Arial" w:hAnsi="Arial" w:cs="Arial"/>
                                    </w:rPr>
                                  </w:pPr>
                                  <w:r>
                                    <w:rPr>
                                      <w:rFonts w:cs="Arial" w:ascii="Arial" w:hAnsi="Arial"/>
                                    </w:rPr>
                                    <w:t xml:space="preserve">An die </w:t>
                                  </w:r>
                                </w:p>
                                <w:p>
                                  <w:pPr>
                                    <w:pStyle w:val="Header"/>
                                    <w:snapToGrid w:val="false"/>
                                    <w:spacing w:before="120" w:after="0"/>
                                    <w:rPr>
                                      <w:rFonts w:ascii="Arial" w:hAnsi="Arial" w:cs="Arial"/>
                                    </w:rPr>
                                  </w:pPr>
                                  <w:r>
                                    <w:rPr>
                                      <w:rFonts w:cs="Arial" w:ascii="Arial" w:hAnsi="Arial"/>
                                    </w:rPr>
                                    <w:t>Thüringer Bürger-Energiegenossenschaften</w:t>
                                  </w:r>
                                </w:p>
                                <w:p>
                                  <w:pPr>
                                    <w:pStyle w:val="Header"/>
                                    <w:snapToGrid w:val="false"/>
                                    <w:spacing w:before="120" w:after="0"/>
                                    <w:rPr>
                                      <w:rFonts w:ascii="Arial" w:hAnsi="Arial" w:cs="Arial"/>
                                    </w:rPr>
                                  </w:pPr>
                                  <w:r>
                                    <w:rPr>
                                      <w:rFonts w:cs="Arial" w:ascii="Arial" w:hAnsi="Arial"/>
                                    </w:rPr>
                                    <w:t>und Energieakteure</w:t>
                                  </w:r>
                                </w:p>
                                <w:p>
                                  <w:pPr>
                                    <w:pStyle w:val="Header"/>
                                    <w:snapToGrid w:val="false"/>
                                    <w:spacing w:before="120" w:after="0"/>
                                    <w:rPr>
                                      <w:rFonts w:ascii="Arial" w:hAnsi="Arial" w:cs="Arial"/>
                                    </w:rPr>
                                  </w:pPr>
                                  <w:r>
                                    <w:rPr>
                                      <w:rFonts w:cs="Arial" w:ascii="Arial" w:hAnsi="Arial"/>
                                    </w:rPr>
                                  </w:r>
                                </w:p>
                                <w:p>
                                  <w:pPr>
                                    <w:pStyle w:val="Header"/>
                                    <w:snapToGrid w:val="false"/>
                                    <w:spacing w:before="120" w:after="0"/>
                                    <w:rPr>
                                      <w:rFonts w:ascii="Arial" w:hAnsi="Arial" w:cs="Arial"/>
                                      <w:b/>
                                    </w:rPr>
                                  </w:pPr>
                                  <w:r>
                                    <w:rPr>
                                      <w:rFonts w:cs="Arial" w:ascii="Arial" w:hAnsi="Arial"/>
                                      <w:b/>
                                    </w:rPr>
                                  </w:r>
                                </w:p>
                              </w:tc>
                              <w:tc>
                                <w:tcPr>
                                  <w:tcW w:w="3242" w:type="dxa"/>
                                  <w:tcBorders>
                                    <w:top w:val="single" w:sz="4" w:space="0" w:color="000000"/>
                                    <w:bottom w:val="single" w:sz="4" w:space="0" w:color="000000"/>
                                  </w:tcBorders>
                                </w:tcPr>
                                <w:p>
                                  <w:pPr>
                                    <w:pStyle w:val="Header"/>
                                    <w:snapToGrid w:val="false"/>
                                    <w:spacing w:before="120" w:after="0"/>
                                    <w:rPr>
                                      <w:rFonts w:ascii="Garamond" w:hAnsi="Garamond" w:cs="Arial"/>
                                      <w:sz w:val="20"/>
                                    </w:rPr>
                                  </w:pPr>
                                  <w:r>
                                    <w:rPr>
                                      <w:rFonts w:cs="Arial" w:ascii="Garamond" w:hAnsi="Garamond"/>
                                      <w:sz w:val="20"/>
                                    </w:rPr>
                                    <w:t xml:space="preserve"> </w:t>
                                  </w:r>
                                  <w:r>
                                    <w:rPr>
                                      <w:rFonts w:cs="Arial" w:ascii="Garamond" w:hAnsi="Garamond"/>
                                      <w:sz w:val="20"/>
                                    </w:rPr>
                                    <w:t>Geschäftsstelle:</w:t>
                                  </w:r>
                                </w:p>
                                <w:p>
                                  <w:pPr>
                                    <w:pStyle w:val="Header"/>
                                    <w:rPr>
                                      <w:rFonts w:ascii="Garamond" w:hAnsi="Garamond" w:cs="Arial"/>
                                      <w:sz w:val="20"/>
                                    </w:rPr>
                                  </w:pPr>
                                  <w:r>
                                    <w:rPr>
                                      <w:rFonts w:cs="Arial" w:ascii="Garamond" w:hAnsi="Garamond"/>
                                      <w:sz w:val="20"/>
                                    </w:rPr>
                                    <w:t xml:space="preserve"> </w:t>
                                  </w:r>
                                  <w:r>
                                    <w:rPr>
                                      <w:rFonts w:cs="Arial" w:ascii="Garamond" w:hAnsi="Garamond"/>
                                      <w:sz w:val="20"/>
                                    </w:rPr>
                                    <w:t>Steubenstraße 22</w:t>
                                  </w:r>
                                </w:p>
                                <w:p>
                                  <w:pPr>
                                    <w:pStyle w:val="Header"/>
                                    <w:rPr>
                                      <w:rFonts w:ascii="Garamond" w:hAnsi="Garamond" w:cs="Arial"/>
                                      <w:sz w:val="20"/>
                                    </w:rPr>
                                  </w:pPr>
                                  <w:r>
                                    <w:rPr>
                                      <w:rFonts w:cs="Arial" w:ascii="Garamond" w:hAnsi="Garamond"/>
                                      <w:sz w:val="20"/>
                                    </w:rPr>
                                    <w:t>99423 Weimar</w:t>
                                    <w:br/>
                                    <w:br/>
                                    <w:t xml:space="preserve">Bürozeiten: </w:t>
                                  </w:r>
                                </w:p>
                                <w:p>
                                  <w:pPr>
                                    <w:pStyle w:val="Header"/>
                                    <w:rPr>
                                      <w:rFonts w:ascii="Garamond" w:hAnsi="Garamond" w:cs="Arial"/>
                                      <w:sz w:val="20"/>
                                    </w:rPr>
                                  </w:pPr>
                                  <w:r>
                                    <w:rPr>
                                      <w:rFonts w:cs="Arial" w:ascii="Garamond" w:hAnsi="Garamond"/>
                                      <w:sz w:val="20"/>
                                    </w:rPr>
                                    <w:t xml:space="preserve">Mo. 9-13 Uhr / </w:t>
                                  </w:r>
                                </w:p>
                                <w:p>
                                  <w:pPr>
                                    <w:pStyle w:val="Header"/>
                                    <w:rPr>
                                      <w:rFonts w:ascii="Garamond" w:hAnsi="Garamond" w:cs="Arial"/>
                                      <w:sz w:val="20"/>
                                    </w:rPr>
                                  </w:pPr>
                                  <w:r>
                                    <w:rPr>
                                      <w:rFonts w:cs="Arial" w:ascii="Garamond" w:hAnsi="Garamond"/>
                                      <w:sz w:val="20"/>
                                    </w:rPr>
                                    <w:t>Do. 14-18 Uhr)</w:t>
                                    <w:br/>
                                    <w:br/>
                                    <w:t>Tel.: 03643 / 211 60 15</w:t>
                                  </w:r>
                                </w:p>
                                <w:p>
                                  <w:pPr>
                                    <w:pStyle w:val="Header"/>
                                    <w:rPr>
                                      <w:rFonts w:ascii="Arial" w:hAnsi="Arial" w:cs="Arial"/>
                                      <w:sz w:val="16"/>
                                    </w:rPr>
                                  </w:pPr>
                                  <w:r>
                                    <w:rPr>
                                      <w:rFonts w:cs="Arial" w:ascii="Arial" w:hAnsi="Arial"/>
                                      <w:sz w:val="16"/>
                                    </w:rPr>
                                  </w:r>
                                </w:p>
                              </w:tc>
                            </w:tr>
                            <w:tr>
                              <w:trPr>
                                <w:cantSplit w:val="true"/>
                              </w:trPr>
                              <w:tc>
                                <w:tcPr>
                                  <w:tcW w:w="6658" w:type="dxa"/>
                                  <w:vMerge w:val="continue"/>
                                  <w:tcBorders>
                                    <w:bottom w:val="single" w:sz="4" w:space="0" w:color="000000"/>
                                  </w:tcBorders>
                                </w:tcPr>
                                <w:p>
                                  <w:pPr>
                                    <w:pStyle w:val="Header"/>
                                    <w:snapToGrid w:val="false"/>
                                    <w:rPr>
                                      <w:rFonts w:ascii="Arial" w:hAnsi="Arial" w:cs="Arial"/>
                                      <w:sz w:val="16"/>
                                    </w:rPr>
                                  </w:pPr>
                                  <w:r>
                                    <w:rPr>
                                      <w:rFonts w:cs="Arial" w:ascii="Arial" w:hAnsi="Arial"/>
                                      <w:sz w:val="16"/>
                                    </w:rPr>
                                  </w:r>
                                </w:p>
                              </w:tc>
                              <w:tc>
                                <w:tcPr>
                                  <w:tcW w:w="3242" w:type="dxa"/>
                                  <w:tcBorders>
                                    <w:top w:val="single" w:sz="4" w:space="0" w:color="000000"/>
                                    <w:bottom w:val="single" w:sz="4" w:space="0" w:color="000000"/>
                                  </w:tcBorders>
                                </w:tcPr>
                                <w:p>
                                  <w:pPr>
                                    <w:pStyle w:val="Header"/>
                                    <w:spacing w:before="60" w:after="0"/>
                                    <w:rPr>
                                      <w:rFonts w:ascii="Garamond" w:hAnsi="Garamond" w:cs="Arial"/>
                                      <w:sz w:val="20"/>
                                    </w:rPr>
                                  </w:pPr>
                                  <w:r>
                                    <w:rPr>
                                      <w:rFonts w:cs="Arial" w:ascii="Garamond" w:hAnsi="Garamond"/>
                                      <w:sz w:val="20"/>
                                    </w:rPr>
                                    <w:t xml:space="preserve"> </w:t>
                                  </w:r>
                                  <w:r>
                                    <w:rPr>
                                      <w:rFonts w:cs="Arial" w:ascii="Garamond" w:hAnsi="Garamond"/>
                                      <w:sz w:val="20"/>
                                    </w:rPr>
                                    <w:t>Prof. Dr. Reinhard Guthke</w:t>
                                  </w:r>
                                </w:p>
                                <w:p>
                                  <w:pPr>
                                    <w:pStyle w:val="Header"/>
                                    <w:spacing w:before="60" w:after="0"/>
                                    <w:rPr>
                                      <w:rFonts w:ascii="Garamond" w:hAnsi="Garamond" w:cs="Arial"/>
                                      <w:sz w:val="20"/>
                                    </w:rPr>
                                  </w:pPr>
                                  <w:r>
                                    <w:rPr>
                                      <w:rFonts w:cs="Arial" w:ascii="Garamond" w:hAnsi="Garamond"/>
                                      <w:sz w:val="20"/>
                                    </w:rPr>
                                    <w:t xml:space="preserve"> </w:t>
                                  </w:r>
                                  <w:r>
                                    <w:rPr>
                                      <w:rFonts w:cs="Arial" w:ascii="Garamond" w:hAnsi="Garamond"/>
                                      <w:sz w:val="20"/>
                                    </w:rPr>
                                    <w:t>Tag: 12.12.2025</w:t>
                                  </w:r>
                                </w:p>
                                <w:p>
                                  <w:pPr>
                                    <w:pStyle w:val="Header"/>
                                    <w:jc w:val="center"/>
                                    <w:rPr>
                                      <w:rFonts w:ascii="Garamond" w:hAnsi="Garamond" w:cs="Arial"/>
                                      <w:sz w:val="20"/>
                                    </w:rPr>
                                  </w:pPr>
                                  <w:r>
                                    <w:rPr>
                                      <w:rFonts w:cs="Arial" w:ascii="Garamond" w:hAnsi="Garamond"/>
                                      <w:sz w:val="20"/>
                                    </w:rPr>
                                  </w:r>
                                </w:p>
                              </w:tc>
                            </w:tr>
                          </w:tbl>
                          <w:p>
                            <w:pPr>
                              <w:pStyle w:val="Rahmeninhaltuser"/>
                              <w:rPr>
                                <w:color w:val="000000"/>
                              </w:rPr>
                            </w:pPr>
                            <w:r>
                              <w:rPr>
                                <w:color w:val="000000"/>
                              </w:rPr>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9pt;margin-top:136.5pt;width:456.15pt;height:151.45pt;mso-wrap-style:none;v-text-anchor:middle;mso-position-horizontal-relative:margin;mso-position-vertical-relative:page" wp14:anchorId="30BF5055">
                <v:fill o:detectmouseclick="t" on="false"/>
                <v:stroke color="#3465a4" joinstyle="round" endcap="flat"/>
                <v:textbox>
                  <w:txbxContent>
                    <w:tbl>
                      <w:tblPr>
                        <w:tblW w:w="9900" w:type="dxa"/>
                        <w:jc w:val="start"/>
                        <w:tblInd w:w="70" w:type="dxa"/>
                        <w:tblLayout w:type="fixed"/>
                        <w:tblCellMar>
                          <w:top w:w="0" w:type="dxa"/>
                          <w:start w:w="70" w:type="dxa"/>
                          <w:bottom w:w="0" w:type="dxa"/>
                          <w:end w:w="70" w:type="dxa"/>
                        </w:tblCellMar>
                        <w:tblLook w:firstRow="0" w:noVBand="0" w:lastRow="0" w:firstColumn="0" w:lastColumn="0" w:noHBand="0" w:val="0000"/>
                      </w:tblPr>
                      <w:tblGrid>
                        <w:gridCol w:w="6658"/>
                        <w:gridCol w:w="3242"/>
                      </w:tblGrid>
                      <w:tr>
                        <w:trPr>
                          <w:cantSplit w:val="true"/>
                        </w:trPr>
                        <w:tc>
                          <w:tcPr>
                            <w:tcW w:w="6658" w:type="dxa"/>
                            <w:vMerge w:val="restart"/>
                            <w:tcBorders>
                              <w:bottom w:val="single" w:sz="4" w:space="0" w:color="000000"/>
                            </w:tcBorders>
                          </w:tcPr>
                          <w:p>
                            <w:pPr>
                              <w:pStyle w:val="Header"/>
                              <w:snapToGrid w:val="false"/>
                              <w:spacing w:before="120" w:after="0"/>
                              <w:rPr>
                                <w:rFonts w:ascii="Arial" w:hAnsi="Arial" w:cs="Arial"/>
                              </w:rPr>
                            </w:pPr>
                            <w:r>
                              <w:rPr>
                                <w:rFonts w:cs="Arial" w:ascii="Arial" w:hAnsi="Arial"/>
                              </w:rPr>
                              <w:t xml:space="preserve">An die </w:t>
                            </w:r>
                          </w:p>
                          <w:p>
                            <w:pPr>
                              <w:pStyle w:val="Header"/>
                              <w:snapToGrid w:val="false"/>
                              <w:spacing w:before="120" w:after="0"/>
                              <w:rPr>
                                <w:rFonts w:ascii="Arial" w:hAnsi="Arial" w:cs="Arial"/>
                              </w:rPr>
                            </w:pPr>
                            <w:r>
                              <w:rPr>
                                <w:rFonts w:cs="Arial" w:ascii="Arial" w:hAnsi="Arial"/>
                              </w:rPr>
                              <w:t>Thüringer Bürger-Energiegenossenschaften</w:t>
                            </w:r>
                          </w:p>
                          <w:p>
                            <w:pPr>
                              <w:pStyle w:val="Header"/>
                              <w:snapToGrid w:val="false"/>
                              <w:spacing w:before="120" w:after="0"/>
                              <w:rPr>
                                <w:rFonts w:ascii="Arial" w:hAnsi="Arial" w:cs="Arial"/>
                              </w:rPr>
                            </w:pPr>
                            <w:r>
                              <w:rPr>
                                <w:rFonts w:cs="Arial" w:ascii="Arial" w:hAnsi="Arial"/>
                              </w:rPr>
                              <w:t>und Energieakteure</w:t>
                            </w:r>
                          </w:p>
                          <w:p>
                            <w:pPr>
                              <w:pStyle w:val="Header"/>
                              <w:snapToGrid w:val="false"/>
                              <w:spacing w:before="120" w:after="0"/>
                              <w:rPr>
                                <w:rFonts w:ascii="Arial" w:hAnsi="Arial" w:cs="Arial"/>
                              </w:rPr>
                            </w:pPr>
                            <w:r>
                              <w:rPr>
                                <w:rFonts w:cs="Arial" w:ascii="Arial" w:hAnsi="Arial"/>
                              </w:rPr>
                            </w:r>
                          </w:p>
                          <w:p>
                            <w:pPr>
                              <w:pStyle w:val="Header"/>
                              <w:snapToGrid w:val="false"/>
                              <w:spacing w:before="120" w:after="0"/>
                              <w:rPr>
                                <w:rFonts w:ascii="Arial" w:hAnsi="Arial" w:cs="Arial"/>
                                <w:b/>
                              </w:rPr>
                            </w:pPr>
                            <w:r>
                              <w:rPr>
                                <w:rFonts w:cs="Arial" w:ascii="Arial" w:hAnsi="Arial"/>
                                <w:b/>
                              </w:rPr>
                            </w:r>
                          </w:p>
                        </w:tc>
                        <w:tc>
                          <w:tcPr>
                            <w:tcW w:w="3242" w:type="dxa"/>
                            <w:tcBorders>
                              <w:top w:val="single" w:sz="4" w:space="0" w:color="000000"/>
                              <w:bottom w:val="single" w:sz="4" w:space="0" w:color="000000"/>
                            </w:tcBorders>
                          </w:tcPr>
                          <w:p>
                            <w:pPr>
                              <w:pStyle w:val="Header"/>
                              <w:snapToGrid w:val="false"/>
                              <w:spacing w:before="120" w:after="0"/>
                              <w:rPr>
                                <w:rFonts w:ascii="Garamond" w:hAnsi="Garamond" w:cs="Arial"/>
                                <w:sz w:val="20"/>
                              </w:rPr>
                            </w:pPr>
                            <w:r>
                              <w:rPr>
                                <w:rFonts w:cs="Arial" w:ascii="Garamond" w:hAnsi="Garamond"/>
                                <w:sz w:val="20"/>
                              </w:rPr>
                              <w:t xml:space="preserve"> </w:t>
                            </w:r>
                            <w:r>
                              <w:rPr>
                                <w:rFonts w:cs="Arial" w:ascii="Garamond" w:hAnsi="Garamond"/>
                                <w:sz w:val="20"/>
                              </w:rPr>
                              <w:t>Geschäftsstelle:</w:t>
                            </w:r>
                          </w:p>
                          <w:p>
                            <w:pPr>
                              <w:pStyle w:val="Header"/>
                              <w:rPr>
                                <w:rFonts w:ascii="Garamond" w:hAnsi="Garamond" w:cs="Arial"/>
                                <w:sz w:val="20"/>
                              </w:rPr>
                            </w:pPr>
                            <w:r>
                              <w:rPr>
                                <w:rFonts w:cs="Arial" w:ascii="Garamond" w:hAnsi="Garamond"/>
                                <w:sz w:val="20"/>
                              </w:rPr>
                              <w:t xml:space="preserve"> </w:t>
                            </w:r>
                            <w:r>
                              <w:rPr>
                                <w:rFonts w:cs="Arial" w:ascii="Garamond" w:hAnsi="Garamond"/>
                                <w:sz w:val="20"/>
                              </w:rPr>
                              <w:t>Steubenstraße 22</w:t>
                            </w:r>
                          </w:p>
                          <w:p>
                            <w:pPr>
                              <w:pStyle w:val="Header"/>
                              <w:rPr>
                                <w:rFonts w:ascii="Garamond" w:hAnsi="Garamond" w:cs="Arial"/>
                                <w:sz w:val="20"/>
                              </w:rPr>
                            </w:pPr>
                            <w:r>
                              <w:rPr>
                                <w:rFonts w:cs="Arial" w:ascii="Garamond" w:hAnsi="Garamond"/>
                                <w:sz w:val="20"/>
                              </w:rPr>
                              <w:t>99423 Weimar</w:t>
                              <w:br/>
                              <w:br/>
                              <w:t xml:space="preserve">Bürozeiten: </w:t>
                            </w:r>
                          </w:p>
                          <w:p>
                            <w:pPr>
                              <w:pStyle w:val="Header"/>
                              <w:rPr>
                                <w:rFonts w:ascii="Garamond" w:hAnsi="Garamond" w:cs="Arial"/>
                                <w:sz w:val="20"/>
                              </w:rPr>
                            </w:pPr>
                            <w:r>
                              <w:rPr>
                                <w:rFonts w:cs="Arial" w:ascii="Garamond" w:hAnsi="Garamond"/>
                                <w:sz w:val="20"/>
                              </w:rPr>
                              <w:t xml:space="preserve">Mo. 9-13 Uhr / </w:t>
                            </w:r>
                          </w:p>
                          <w:p>
                            <w:pPr>
                              <w:pStyle w:val="Header"/>
                              <w:rPr>
                                <w:rFonts w:ascii="Garamond" w:hAnsi="Garamond" w:cs="Arial"/>
                                <w:sz w:val="20"/>
                              </w:rPr>
                            </w:pPr>
                            <w:r>
                              <w:rPr>
                                <w:rFonts w:cs="Arial" w:ascii="Garamond" w:hAnsi="Garamond"/>
                                <w:sz w:val="20"/>
                              </w:rPr>
                              <w:t>Do. 14-18 Uhr)</w:t>
                              <w:br/>
                              <w:br/>
                              <w:t>Tel.: 03643 / 211 60 15</w:t>
                            </w:r>
                          </w:p>
                          <w:p>
                            <w:pPr>
                              <w:pStyle w:val="Header"/>
                              <w:rPr>
                                <w:rFonts w:ascii="Arial" w:hAnsi="Arial" w:cs="Arial"/>
                                <w:sz w:val="16"/>
                              </w:rPr>
                            </w:pPr>
                            <w:r>
                              <w:rPr>
                                <w:rFonts w:cs="Arial" w:ascii="Arial" w:hAnsi="Arial"/>
                                <w:sz w:val="16"/>
                              </w:rPr>
                            </w:r>
                          </w:p>
                        </w:tc>
                      </w:tr>
                      <w:tr>
                        <w:trPr>
                          <w:cantSplit w:val="true"/>
                        </w:trPr>
                        <w:tc>
                          <w:tcPr>
                            <w:tcW w:w="6658" w:type="dxa"/>
                            <w:vMerge w:val="continue"/>
                            <w:tcBorders>
                              <w:bottom w:val="single" w:sz="4" w:space="0" w:color="000000"/>
                            </w:tcBorders>
                          </w:tcPr>
                          <w:p>
                            <w:pPr>
                              <w:pStyle w:val="Header"/>
                              <w:snapToGrid w:val="false"/>
                              <w:rPr>
                                <w:rFonts w:ascii="Arial" w:hAnsi="Arial" w:cs="Arial"/>
                                <w:sz w:val="16"/>
                              </w:rPr>
                            </w:pPr>
                            <w:r>
                              <w:rPr>
                                <w:rFonts w:cs="Arial" w:ascii="Arial" w:hAnsi="Arial"/>
                                <w:sz w:val="16"/>
                              </w:rPr>
                            </w:r>
                          </w:p>
                        </w:tc>
                        <w:tc>
                          <w:tcPr>
                            <w:tcW w:w="3242" w:type="dxa"/>
                            <w:tcBorders>
                              <w:top w:val="single" w:sz="4" w:space="0" w:color="000000"/>
                              <w:bottom w:val="single" w:sz="4" w:space="0" w:color="000000"/>
                            </w:tcBorders>
                          </w:tcPr>
                          <w:p>
                            <w:pPr>
                              <w:pStyle w:val="Header"/>
                              <w:spacing w:before="60" w:after="0"/>
                              <w:rPr>
                                <w:rFonts w:ascii="Garamond" w:hAnsi="Garamond" w:cs="Arial"/>
                                <w:sz w:val="20"/>
                              </w:rPr>
                            </w:pPr>
                            <w:r>
                              <w:rPr>
                                <w:rFonts w:cs="Arial" w:ascii="Garamond" w:hAnsi="Garamond"/>
                                <w:sz w:val="20"/>
                              </w:rPr>
                              <w:t xml:space="preserve"> </w:t>
                            </w:r>
                            <w:r>
                              <w:rPr>
                                <w:rFonts w:cs="Arial" w:ascii="Garamond" w:hAnsi="Garamond"/>
                                <w:sz w:val="20"/>
                              </w:rPr>
                              <w:t>Prof. Dr. Reinhard Guthke</w:t>
                            </w:r>
                          </w:p>
                          <w:p>
                            <w:pPr>
                              <w:pStyle w:val="Header"/>
                              <w:spacing w:before="60" w:after="0"/>
                              <w:rPr>
                                <w:rFonts w:ascii="Garamond" w:hAnsi="Garamond" w:cs="Arial"/>
                                <w:sz w:val="20"/>
                              </w:rPr>
                            </w:pPr>
                            <w:r>
                              <w:rPr>
                                <w:rFonts w:cs="Arial" w:ascii="Garamond" w:hAnsi="Garamond"/>
                                <w:sz w:val="20"/>
                              </w:rPr>
                              <w:t xml:space="preserve"> </w:t>
                            </w:r>
                            <w:r>
                              <w:rPr>
                                <w:rFonts w:cs="Arial" w:ascii="Garamond" w:hAnsi="Garamond"/>
                                <w:sz w:val="20"/>
                              </w:rPr>
                              <w:t>Tag: 12.12.2025</w:t>
                            </w:r>
                          </w:p>
                          <w:p>
                            <w:pPr>
                              <w:pStyle w:val="Header"/>
                              <w:jc w:val="center"/>
                              <w:rPr>
                                <w:rFonts w:ascii="Garamond" w:hAnsi="Garamond" w:cs="Arial"/>
                                <w:sz w:val="20"/>
                              </w:rPr>
                            </w:pPr>
                            <w:r>
                              <w:rPr>
                                <w:rFonts w:cs="Arial" w:ascii="Garamond" w:hAnsi="Garamond"/>
                                <w:sz w:val="20"/>
                              </w:rPr>
                            </w:r>
                          </w:p>
                        </w:tc>
                      </w:tr>
                    </w:tbl>
                    <w:p>
                      <w:pPr>
                        <w:pStyle w:val="Rahmeninhaltuser"/>
                        <w:rPr>
                          <w:color w:val="000000"/>
                        </w:rPr>
                      </w:pPr>
                      <w:r>
                        <w:rPr>
                          <w:color w:val="000000"/>
                        </w:rPr>
                      </w:r>
                    </w:p>
                  </w:txbxContent>
                </v:textbox>
                <w10:wrap type="square" side="largest"/>
              </v:rect>
            </w:pict>
          </mc:Fallback>
        </mc:AlternateContent>
      </w:r>
    </w:p>
    <w:p>
      <w:pPr>
        <w:pStyle w:val="Normal"/>
        <w:rPr>
          <w:rFonts w:ascii="Arial" w:hAnsi="Arial"/>
        </w:rPr>
      </w:pPr>
      <w:r>
        <w:rPr>
          <w:rFonts w:cs="Arial" w:ascii="Arial" w:hAnsi="Arial"/>
          <w:b/>
          <w:bCs/>
        </w:rPr>
        <w:t>Info-Brief Nr. 49, 2026-02-25 des BürgerEnergie Thüringen e.V.</w:t>
      </w:r>
    </w:p>
    <w:p>
      <w:pPr>
        <w:pStyle w:val="Normal"/>
        <w:rPr>
          <w:rFonts w:ascii="Arial" w:hAnsi="Arial" w:eastAsia="Verdana" w:cs="Arial"/>
        </w:rPr>
      </w:pPr>
      <w:r>
        <w:rPr>
          <w:rFonts w:eastAsia="Verdana" w:cs="Arial" w:ascii="Arial" w:hAnsi="Arial"/>
        </w:rPr>
      </w:r>
    </w:p>
    <w:p>
      <w:pPr>
        <w:pStyle w:val="Normal"/>
        <w:rPr>
          <w:rFonts w:ascii="Arial" w:hAnsi="Arial"/>
        </w:rPr>
      </w:pPr>
      <w:r>
        <w:rPr>
          <w:rFonts w:eastAsia="Verdana" w:cs="Arial" w:ascii="Arial" w:hAnsi="Arial"/>
        </w:rPr>
        <w:t xml:space="preserve">Liebe BürgerEnergie-Mitstreiterinnen und -Mitstreiter, </w:t>
      </w:r>
    </w:p>
    <w:p>
      <w:pPr>
        <w:pStyle w:val="Normal"/>
        <w:rPr>
          <w:rFonts w:ascii="Arial" w:hAnsi="Arial" w:eastAsia="Verdana" w:cs="Arial"/>
        </w:rPr>
      </w:pPr>
      <w:r>
        <w:rPr>
          <w:rFonts w:eastAsia="Verdana" w:cs="Arial" w:ascii="Arial" w:hAnsi="Arial"/>
        </w:rPr>
      </w:r>
    </w:p>
    <w:p>
      <w:pPr>
        <w:pStyle w:val="Normal"/>
        <w:rPr>
          <w:rFonts w:ascii="Arial" w:hAnsi="Arial"/>
        </w:rPr>
      </w:pPr>
      <w:r>
        <w:rPr>
          <w:rFonts w:eastAsia="Verdana" w:cs="Arial" w:ascii="Arial" w:hAnsi="Arial"/>
        </w:rPr>
        <w:t>mit dem Info-Brief vom 12.12.2025 hatte ich Sie bereits auf zwei wichtige Termin</w:t>
      </w:r>
      <w:r>
        <w:rPr>
          <w:rFonts w:eastAsia="Verdana" w:cs="Arial" w:ascii="Arial" w:hAnsi="Arial"/>
        </w:rPr>
        <w:t>e</w:t>
      </w:r>
      <w:r>
        <w:rPr>
          <w:rFonts w:eastAsia="Verdana" w:cs="Arial" w:ascii="Arial" w:hAnsi="Arial"/>
        </w:rPr>
        <w:t xml:space="preserve"> im April hingewiesen. Dies kann ich heute konkretisieren.</w:t>
      </w:r>
    </w:p>
    <w:p>
      <w:pPr>
        <w:pStyle w:val="Normal"/>
        <w:rPr>
          <w:rFonts w:ascii="Arial" w:hAnsi="Arial" w:eastAsia="Verdana" w:cs="Arial"/>
        </w:rPr>
      </w:pPr>
      <w:r>
        <w:rPr>
          <w:rFonts w:eastAsia="Verdana" w:cs="Arial" w:ascii="Arial" w:hAnsi="Arial"/>
        </w:rPr>
      </w:r>
    </w:p>
    <w:p>
      <w:pPr>
        <w:pStyle w:val="Normal"/>
        <w:rPr>
          <w:rFonts w:ascii="Arial" w:hAnsi="Arial" w:eastAsia="Verdana" w:cs="Arial"/>
        </w:rPr>
      </w:pPr>
      <w:r>
        <w:rPr>
          <w:rFonts w:eastAsia="Verdana" w:cs="Arial" w:ascii="Arial" w:hAnsi="Arial"/>
        </w:rPr>
        <w:t xml:space="preserve">Für den </w:t>
      </w:r>
      <w:r>
        <w:rPr>
          <w:rFonts w:eastAsia="Verdana" w:cs="Arial" w:ascii="Arial" w:hAnsi="Arial"/>
          <w:b/>
          <w:bCs/>
        </w:rPr>
        <w:t xml:space="preserve">10. Thüringer Bürger-Energie-Tag am 24. April 2024 ab 14 Uhr in Ilmenau </w:t>
      </w:r>
      <w:r>
        <w:rPr>
          <w:rFonts w:eastAsia="Verdana" w:cs="Arial" w:ascii="Arial" w:hAnsi="Arial"/>
        </w:rPr>
        <w:t xml:space="preserve">finden Sie im Anhang </w:t>
      </w:r>
      <w:r>
        <w:rPr>
          <w:rFonts w:eastAsia="Verdana" w:cs="Arial" w:ascii="Arial" w:hAnsi="Arial"/>
        </w:rPr>
        <w:t xml:space="preserve">das Programm </w:t>
      </w:r>
      <w:r>
        <w:rPr>
          <w:rFonts w:eastAsia="Verdana" w:cs="Arial" w:ascii="Arial" w:hAnsi="Arial"/>
        </w:rPr>
        <w:t xml:space="preserve">- als 2 pdf-Dateien -  </w:t>
      </w:r>
      <w:r>
        <w:rPr>
          <w:rFonts w:eastAsia="Verdana" w:cs="Arial" w:ascii="Arial" w:hAnsi="Arial"/>
        </w:rPr>
        <w:t xml:space="preserve">für </w:t>
      </w:r>
      <w:r>
        <w:rPr>
          <w:rFonts w:eastAsia="Verdana" w:cs="Arial" w:ascii="Arial" w:hAnsi="Arial"/>
        </w:rPr>
        <w:t xml:space="preserve">das Plakat, das Sie gern selbst im A2-Format ausdrucken und werbend verwenden können, und </w:t>
      </w:r>
      <w:r>
        <w:rPr>
          <w:rFonts w:eastAsia="Verdana" w:cs="Arial" w:ascii="Arial" w:hAnsi="Arial"/>
        </w:rPr>
        <w:t xml:space="preserve">für den </w:t>
      </w:r>
      <w:r>
        <w:rPr>
          <w:rFonts w:eastAsia="Verdana" w:cs="Arial" w:ascii="Arial" w:hAnsi="Arial"/>
        </w:rPr>
        <w:t>Flyer, d</w:t>
      </w:r>
      <w:r>
        <w:rPr>
          <w:rFonts w:eastAsia="Verdana" w:cs="Arial" w:ascii="Arial" w:hAnsi="Arial"/>
        </w:rPr>
        <w:t>er</w:t>
      </w:r>
      <w:r>
        <w:rPr>
          <w:rFonts w:eastAsia="Verdana" w:cs="Arial" w:ascii="Arial" w:hAnsi="Arial"/>
        </w:rPr>
        <w:t xml:space="preserve"> mir in 500 gedruckten Exemplaren vorlieg</w:t>
      </w:r>
      <w:r>
        <w:rPr>
          <w:rFonts w:eastAsia="Verdana" w:cs="Arial" w:ascii="Arial" w:hAnsi="Arial"/>
        </w:rPr>
        <w:t>t.</w:t>
      </w:r>
      <w:r>
        <w:rPr>
          <w:rFonts w:eastAsia="Verdana" w:cs="Arial" w:ascii="Arial" w:hAnsi="Arial"/>
        </w:rPr>
        <w:t xml:space="preserve"> Lassen Sie mich wissen, wie viele Exemplare ich Ihnen schicken soll.</w:t>
      </w:r>
    </w:p>
    <w:p>
      <w:pPr>
        <w:pStyle w:val="Normal"/>
        <w:rPr>
          <w:rFonts w:ascii="Arial" w:hAnsi="Arial" w:eastAsia="Verdana" w:cs="Arial"/>
        </w:rPr>
      </w:pPr>
      <w:r>
        <w:rPr>
          <w:rFonts w:eastAsia="Verdana" w:cs="Arial" w:ascii="Arial" w:hAnsi="Arial"/>
        </w:rPr>
        <w:t>Wir haben zwei Fachvorträge mit Diskussion geplant:</w:t>
      </w:r>
    </w:p>
    <w:p>
      <w:pPr>
        <w:pStyle w:val="BodyText"/>
        <w:rPr>
          <w:rFonts w:eastAsia="Verdana"/>
        </w:rPr>
      </w:pPr>
      <w:r>
        <w:rPr>
          <w:rStyle w:val="Strong"/>
          <w:rFonts w:eastAsia="Verdana" w:cs="Arial"/>
        </w:rPr>
        <w:t>„</w:t>
      </w:r>
      <w:r>
        <w:rPr>
          <w:rStyle w:val="Strong"/>
          <w:rFonts w:eastAsia="Verdana" w:cs="Arial"/>
        </w:rPr>
        <w:t xml:space="preserve">Vorortsysteme für eine bezahlbare Energieversorgung“ </w:t>
      </w:r>
      <w:r>
        <w:rPr>
          <w:rStyle w:val="Strong"/>
          <w:rFonts w:eastAsia="Verdana" w:cs="Arial"/>
          <w:b w:val="false"/>
          <w:bCs w:val="false"/>
        </w:rPr>
        <w:t xml:space="preserve">mit </w:t>
      </w:r>
      <w:r>
        <w:rPr>
          <w:rFonts w:eastAsia="Verdana"/>
        </w:rPr>
        <w:t>Univ.-Prof. Dr.-Ing. Peter Bretschneider, TU Ilmenau, Leiter des Fachgebiets Energieeinsatzoptimierung</w:t>
      </w:r>
    </w:p>
    <w:p>
      <w:pPr>
        <w:pStyle w:val="BodyText"/>
        <w:spacing w:before="0" w:after="283"/>
        <w:jc w:val="start"/>
        <w:rPr>
          <w:rFonts w:ascii="Arial" w:hAnsi="Arial" w:eastAsia="Verdana"/>
        </w:rPr>
      </w:pPr>
      <w:r>
        <w:rPr>
          <w:rFonts w:eastAsia="Verdana"/>
        </w:rPr>
        <w:t>und</w:t>
      </w:r>
    </w:p>
    <w:p>
      <w:pPr>
        <w:pStyle w:val="BodyText"/>
        <w:spacing w:before="0" w:after="283"/>
        <w:jc w:val="start"/>
        <w:rPr>
          <w:rFonts w:eastAsia="Verdana"/>
        </w:rPr>
      </w:pPr>
      <w:r>
        <w:rPr>
          <w:rStyle w:val="Strong"/>
          <w:rFonts w:eastAsia="Verdana"/>
        </w:rPr>
        <w:t>„</w:t>
      </w:r>
      <w:r>
        <w:rPr>
          <w:rStyle w:val="Strong"/>
          <w:rFonts w:eastAsia="Verdana"/>
        </w:rPr>
        <w:t xml:space="preserve">Bürgerbeteiligung an der Energiewende. Welchen Beitrag kann Kommunikation leisten?“ </w:t>
      </w:r>
      <w:r>
        <w:rPr>
          <w:rStyle w:val="Strong"/>
          <w:rFonts w:eastAsia="Verdana"/>
          <w:b w:val="false"/>
          <w:bCs w:val="false"/>
        </w:rPr>
        <w:t xml:space="preserve">mit </w:t>
      </w:r>
      <w:r>
        <w:rPr>
          <w:rFonts w:eastAsia="Verdana"/>
        </w:rPr>
        <w:t>Univ.-Prof. Dr. Jens Wolling, TU Ilmenau, Leiter des Fachgebiets Empirische Medienforschung und Politische Kommunikation</w:t>
      </w:r>
    </w:p>
    <w:p>
      <w:pPr>
        <w:pStyle w:val="Normal"/>
        <w:rPr>
          <w:rFonts w:ascii="Arial" w:hAnsi="Arial" w:eastAsia="Verdana" w:cs="Arial"/>
        </w:rPr>
      </w:pPr>
      <w:r>
        <w:rPr>
          <w:rFonts w:eastAsia="Verdana" w:cs="Arial" w:ascii="Arial" w:hAnsi="Arial"/>
        </w:rPr>
        <w:t xml:space="preserve">Daran schließt ab 16 Uhr ein </w:t>
      </w:r>
      <w:r>
        <w:rPr>
          <w:rFonts w:eastAsia="Verdana" w:cs="Arial" w:ascii="Arial" w:hAnsi="Arial"/>
          <w:b/>
          <w:bCs/>
        </w:rPr>
        <w:t>Selbstbauworkshop Photovoltaik</w:t>
      </w:r>
      <w:r>
        <w:rPr>
          <w:rFonts w:eastAsia="Verdana" w:cs="Arial" w:ascii="Arial" w:hAnsi="Arial"/>
        </w:rPr>
        <w:t xml:space="preserve"> an, der am Samstag, 25. April 2025 mit dem Praxis-Teil fortgesetzt wird. Für diesen Workshop ist eine Anmeldung an die VHS Ilmkreis (</w:t>
      </w:r>
      <w:hyperlink r:id="rId2">
        <w:r>
          <w:rPr>
            <w:rStyle w:val="Hyperlink"/>
            <w:rFonts w:eastAsia="Verdana" w:cs="Arial" w:ascii="Arial" w:hAnsi="Arial"/>
          </w:rPr>
          <w:t>https://www.vhs-ilm-kreis.de/</w:t>
        </w:r>
      </w:hyperlink>
      <w:r>
        <w:rPr>
          <w:rFonts w:eastAsia="Verdana" w:cs="Arial" w:ascii="Arial" w:hAnsi="Arial"/>
        </w:rPr>
        <w:t xml:space="preserve">) erforderlich. </w:t>
      </w:r>
    </w:p>
    <w:p>
      <w:pPr>
        <w:pStyle w:val="Normal"/>
        <w:rPr>
          <w:rFonts w:ascii="Arial" w:hAnsi="Arial" w:eastAsia="Verdana" w:cs="Arial"/>
        </w:rPr>
      </w:pPr>
      <w:r>
        <w:rPr>
          <w:rFonts w:eastAsia="Verdana" w:cs="Arial" w:ascii="Arial" w:hAnsi="Arial"/>
        </w:rPr>
      </w:r>
    </w:p>
    <w:p>
      <w:pPr>
        <w:pStyle w:val="Normal"/>
        <w:rPr>
          <w:rFonts w:ascii="Arial" w:hAnsi="Arial" w:eastAsia="Verdana" w:cs="Arial"/>
        </w:rPr>
      </w:pPr>
      <w:r>
        <w:rPr>
          <w:rFonts w:eastAsia="Verdana" w:cs="Arial" w:ascii="Arial" w:hAnsi="Arial"/>
        </w:rPr>
        <w:t xml:space="preserve">Weitere Informationen finden Sie auf unserer Website: </w:t>
      </w:r>
    </w:p>
    <w:p>
      <w:pPr>
        <w:pStyle w:val="Normal"/>
        <w:rPr>
          <w:rFonts w:ascii="Arial" w:hAnsi="Arial" w:eastAsia="Verdana" w:cs="Arial"/>
        </w:rPr>
      </w:pPr>
      <w:r>
        <w:rPr>
          <w:rFonts w:eastAsia="Verdana" w:cs="Arial" w:ascii="Arial" w:hAnsi="Arial"/>
        </w:rPr>
        <w:t>https://buergerenergie-thueringen.de/termin/10-thueringer-buerger-energie-tag-2/</w:t>
      </w:r>
    </w:p>
    <w:p>
      <w:pPr>
        <w:pStyle w:val="Normal"/>
        <w:rPr>
          <w:rFonts w:ascii="Arial" w:hAnsi="Arial" w:eastAsia="Verdana" w:cs="Arial"/>
        </w:rPr>
      </w:pPr>
      <w:r>
        <w:rPr>
          <w:rFonts w:eastAsia="Verdana" w:cs="Arial" w:ascii="Arial" w:hAnsi="Arial"/>
        </w:rPr>
      </w:r>
    </w:p>
    <w:p>
      <w:pPr>
        <w:pStyle w:val="Normal"/>
        <w:rPr>
          <w:rFonts w:ascii="Arial" w:hAnsi="Arial" w:eastAsia="Verdana" w:cs="Arial"/>
        </w:rPr>
      </w:pPr>
      <w:r>
        <w:rPr>
          <w:rFonts w:eastAsia="Verdana" w:cs="Arial" w:ascii="Arial" w:hAnsi="Arial"/>
        </w:rPr>
      </w:r>
    </w:p>
    <w:p>
      <w:pPr>
        <w:pStyle w:val="Normal"/>
        <w:rPr>
          <w:rFonts w:ascii="Arial" w:hAnsi="Arial" w:eastAsia="Verdana" w:cs="Arial"/>
        </w:rPr>
      </w:pPr>
      <w:r>
        <w:rPr>
          <w:rFonts w:eastAsia="Verdana" w:cs="Arial" w:ascii="Arial" w:hAnsi="Arial"/>
        </w:rPr>
      </w:r>
    </w:p>
    <w:p>
      <w:pPr>
        <w:pStyle w:val="Normal"/>
        <w:rPr>
          <w:rFonts w:ascii="Arial" w:hAnsi="Arial" w:eastAsia="Verdana" w:cs="Arial"/>
        </w:rPr>
      </w:pPr>
      <w:r>
        <w:rPr>
          <w:rFonts w:eastAsia="Verdana" w:cs="Arial" w:ascii="Arial" w:hAnsi="Arial"/>
        </w:rPr>
      </w:r>
    </w:p>
    <w:p>
      <w:pPr>
        <w:pStyle w:val="Normal"/>
        <w:rPr>
          <w:rFonts w:ascii="Arial" w:hAnsi="Arial"/>
        </w:rPr>
      </w:pPr>
      <w:r>
        <w:rPr>
          <w:rFonts w:eastAsia="Verdana" w:cs="Arial" w:ascii="Arial" w:hAnsi="Arial"/>
        </w:rPr>
        <w:t xml:space="preserve">2) Am </w:t>
      </w:r>
      <w:r>
        <w:rPr>
          <w:rFonts w:eastAsia="Verdana" w:cs="Arial" w:ascii="Arial" w:hAnsi="Arial"/>
          <w:b/>
          <w:bCs/>
        </w:rPr>
        <w:t>Freitag, 17. April 2026</w:t>
      </w:r>
      <w:r>
        <w:rPr>
          <w:rFonts w:eastAsia="Verdana" w:cs="Arial" w:ascii="Arial" w:hAnsi="Arial"/>
        </w:rPr>
        <w:t xml:space="preserve"> </w:t>
      </w:r>
      <w:r>
        <w:rPr>
          <w:rFonts w:eastAsia="Verdana" w:cs="Arial" w:ascii="Arial" w:hAnsi="Arial"/>
          <w:b/>
          <w:bCs/>
        </w:rPr>
        <w:t>ab 18 Uhr</w:t>
      </w:r>
      <w:r>
        <w:rPr>
          <w:rFonts w:eastAsia="Verdana" w:cs="Arial" w:ascii="Arial" w:hAnsi="Arial"/>
        </w:rPr>
        <w:t xml:space="preserve"> laden wir nach Erfurt, Trommsdorfstraße 5 (Versammlungsraum von Heinrich-Böll-Stiftung und BUND), zur </w:t>
      </w:r>
      <w:r>
        <w:rPr>
          <w:rFonts w:eastAsia="Verdana" w:cs="Arial" w:ascii="Arial" w:hAnsi="Arial"/>
          <w:b/>
          <w:bCs/>
        </w:rPr>
        <w:t>Mitgliederversammlung</w:t>
      </w:r>
      <w:r>
        <w:rPr>
          <w:rFonts w:eastAsia="Verdana" w:cs="Arial" w:ascii="Arial" w:hAnsi="Arial"/>
        </w:rPr>
        <w:t xml:space="preserve"> des BürgerEnergie Thüringen e.V. (BETh) und ab 18.30 Uhr zum </w:t>
      </w:r>
      <w:r>
        <w:rPr>
          <w:rFonts w:eastAsia="Verdana" w:cs="Arial" w:ascii="Arial" w:hAnsi="Arial"/>
          <w:b/>
          <w:bCs/>
        </w:rPr>
        <w:t>Strategieworkshop</w:t>
      </w:r>
      <w:r>
        <w:rPr>
          <w:rFonts w:eastAsia="Verdana" w:cs="Arial" w:ascii="Arial" w:hAnsi="Arial"/>
        </w:rPr>
        <w:t xml:space="preserve"> ein.</w:t>
      </w:r>
    </w:p>
    <w:p>
      <w:pPr>
        <w:pStyle w:val="Normal"/>
        <w:rPr>
          <w:rFonts w:ascii="Arial" w:hAnsi="Arial" w:eastAsia="Verdana" w:cs="Arial"/>
        </w:rPr>
      </w:pPr>
      <w:r>
        <w:rPr>
          <w:rFonts w:eastAsia="Verdana" w:cs="Arial" w:ascii="Arial" w:hAnsi="Arial"/>
        </w:rPr>
      </w:r>
    </w:p>
    <w:p>
      <w:pPr>
        <w:pStyle w:val="Normal"/>
        <w:rPr>
          <w:rFonts w:ascii="Arial" w:hAnsi="Arial"/>
        </w:rPr>
      </w:pPr>
      <w:r>
        <w:rPr>
          <w:rFonts w:eastAsia="Verdana" w:cs="Arial" w:ascii="Arial" w:hAnsi="Arial"/>
        </w:rPr>
        <w:t>Die Mitglieder des BETh haben per E-mail am 23. Januar die offizielle Einladung zur Mitgliederversammlung mit dem Jahresbericht 2025 des Vorstands und Finanzbericht 2025 erhalten.</w:t>
      </w:r>
    </w:p>
    <w:p>
      <w:pPr>
        <w:pStyle w:val="Normal"/>
        <w:rPr>
          <w:rFonts w:ascii="Arial" w:hAnsi="Arial" w:eastAsia="Verdana" w:cs="Arial"/>
        </w:rPr>
      </w:pPr>
      <w:r>
        <w:rPr>
          <w:rFonts w:eastAsia="Verdana" w:cs="Arial" w:ascii="Arial" w:hAnsi="Arial"/>
        </w:rPr>
      </w:r>
    </w:p>
    <w:p>
      <w:pPr>
        <w:pStyle w:val="Normal"/>
        <w:rPr>
          <w:rFonts w:ascii="Arial" w:hAnsi="Arial"/>
        </w:rPr>
      </w:pPr>
      <w:r>
        <w:rPr>
          <w:rFonts w:eastAsia="Verdana" w:cs="Arial" w:ascii="Arial" w:hAnsi="Arial"/>
        </w:rPr>
        <w:t xml:space="preserve">Für den Strategieworkshop hatte ich Sie im Info-Brief vom Dezember 2025 um Ihre Vorschläge gebeten. Das Ergebnis finden sie hier: </w:t>
      </w:r>
    </w:p>
    <w:p>
      <w:pPr>
        <w:pStyle w:val="Normal"/>
        <w:rPr/>
      </w:pPr>
      <w:hyperlink r:id="rId3">
        <w:r>
          <w:rPr>
            <w:rStyle w:val="Hyperlink"/>
            <w:rFonts w:eastAsia="Verdana" w:cs="Arial" w:ascii="Arial" w:hAnsi="Arial"/>
          </w:rPr>
          <w:t>https://buergerenergie-thueringen.de/termin/mitgliederversammlung-2026-und-strategieworkshop/</w:t>
        </w:r>
      </w:hyperlink>
    </w:p>
    <w:p>
      <w:pPr>
        <w:pStyle w:val="Normal"/>
        <w:rPr>
          <w:rFonts w:ascii="Arial" w:hAnsi="Arial" w:eastAsia="Verdana" w:cs="Arial"/>
        </w:rPr>
      </w:pPr>
      <w:r>
        <w:rPr>
          <w:rFonts w:eastAsia="Verdana" w:cs="Arial" w:ascii="Arial" w:hAnsi="Arial"/>
        </w:rPr>
      </w:r>
    </w:p>
    <w:p>
      <w:pPr>
        <w:pStyle w:val="Normal"/>
        <w:rPr>
          <w:rFonts w:ascii="Arial" w:hAnsi="Arial" w:eastAsia="Verdana" w:cs="Arial"/>
        </w:rPr>
      </w:pPr>
      <w:r>
        <w:rPr>
          <w:rFonts w:eastAsia="Verdana" w:cs="Arial" w:ascii="Arial" w:hAnsi="Arial"/>
        </w:rPr>
        <w:t>Als ersten Punkt finden Sie :</w:t>
      </w:r>
    </w:p>
    <w:p>
      <w:pPr>
        <w:pStyle w:val="Normal"/>
        <w:rPr>
          <w:rFonts w:ascii="Arial" w:hAnsi="Arial" w:eastAsia="Verdana" w:cs="Arial"/>
        </w:rPr>
      </w:pPr>
      <w:r>
        <w:rPr>
          <w:rFonts w:eastAsia="Verdana" w:cs="Arial" w:ascii="Arial" w:hAnsi="Arial"/>
        </w:rPr>
        <w:t>„</w:t>
      </w:r>
      <w:r>
        <w:rPr>
          <w:rFonts w:eastAsia="Verdana" w:cs="Arial" w:ascii="Arial" w:hAnsi="Arial"/>
        </w:rPr>
        <w:t>Mieterstrom, Gemeinschaftliche Gebäudeversorgung, Energie Sharing (Konzeption einer Broschüre)“</w:t>
      </w:r>
    </w:p>
    <w:p>
      <w:pPr>
        <w:pStyle w:val="Normal"/>
        <w:rPr>
          <w:rFonts w:ascii="Arial" w:hAnsi="Arial" w:eastAsia="Verdana" w:cs="Arial"/>
        </w:rPr>
      </w:pPr>
      <w:r>
        <w:rPr>
          <w:rFonts w:eastAsia="Verdana" w:cs="Arial" w:ascii="Arial" w:hAnsi="Arial"/>
        </w:rPr>
      </w:r>
    </w:p>
    <w:p>
      <w:pPr>
        <w:pStyle w:val="Normal"/>
        <w:rPr>
          <w:rFonts w:ascii="Arial" w:hAnsi="Arial" w:eastAsia="Verdana" w:cs="Arial"/>
        </w:rPr>
      </w:pPr>
      <w:r>
        <w:rPr>
          <w:rFonts w:eastAsia="Verdana" w:cs="Arial" w:ascii="Arial" w:hAnsi="Arial"/>
        </w:rPr>
        <w:t>Das möchte ich nachfolgend etwas erklären:</w:t>
      </w:r>
    </w:p>
    <w:p>
      <w:pPr>
        <w:pStyle w:val="NormalWeb"/>
        <w:rPr>
          <w:rFonts w:ascii="Arial" w:hAnsi="Arial"/>
        </w:rPr>
      </w:pPr>
      <w:r>
        <w:rPr>
          <w:rFonts w:cs="Arial" w:ascii="Arial" w:hAnsi="Arial"/>
        </w:rPr>
        <w:t>Unser bundesdeutscher Dachverband Bündnis BürgerEnergie e.V. (BBEn) unterstützt uns in Thüringen mit dem Projekt „</w:t>
      </w:r>
      <w:r>
        <w:rPr>
          <w:rFonts w:ascii="Arial" w:hAnsi="Arial"/>
          <w:i/>
        </w:rPr>
        <w:t xml:space="preserve">CommunitE-ReKomp-GGV“. </w:t>
      </w:r>
      <w:r>
        <w:rPr>
          <w:rFonts w:ascii="Arial" w:hAnsi="Arial"/>
          <w:i w:val="false"/>
          <w:iCs w:val="false"/>
        </w:rPr>
        <w:t>Näheres unter:</w:t>
      </w:r>
    </w:p>
    <w:p>
      <w:pPr>
        <w:pStyle w:val="NormalWeb"/>
        <w:rPr>
          <w:rFonts w:ascii="Arial" w:hAnsi="Arial" w:cs="Arial"/>
        </w:rPr>
      </w:pPr>
      <w:r>
        <w:rPr>
          <w:rFonts w:cs="Arial" w:ascii="Arial" w:hAnsi="Arial"/>
        </w:rPr>
        <w:t xml:space="preserve"> </w:t>
      </w:r>
      <w:hyperlink r:id="rId4">
        <w:r>
          <w:rPr>
            <w:rStyle w:val="Hyperlink"/>
            <w:rFonts w:cs="Arial" w:ascii="Arial" w:hAnsi="Arial"/>
          </w:rPr>
          <w:t>https://communite.buendnis-buergerenergie.de/projekte/regionale-kompetenznetzwerke-fuer-gemeinschaftliche-energieversorgung-thueringen/</w:t>
        </w:r>
      </w:hyperlink>
    </w:p>
    <w:p>
      <w:pPr>
        <w:pStyle w:val="NormalWeb"/>
        <w:rPr>
          <w:rFonts w:ascii="Arial" w:hAnsi="Arial"/>
        </w:rPr>
      </w:pPr>
      <w:r>
        <w:rPr>
          <w:rFonts w:ascii="Arial" w:hAnsi="Arial"/>
        </w:rPr>
        <w:t>Ziel ist der Aufbau eines Thüringer Kompetenznetzwerks sowie die Qualifizierung von Berate</w:t>
      </w:r>
      <w:r>
        <w:rPr>
          <w:rFonts w:ascii="Arial" w:hAnsi="Arial"/>
          <w:i w:val="false"/>
          <w:iCs w:val="false"/>
        </w:rPr>
        <w:t xml:space="preserve">rinnen und Berater, Multiplikatorinnen </w:t>
      </w:r>
      <w:r>
        <w:rPr>
          <w:rFonts w:ascii="Arial" w:hAnsi="Arial"/>
        </w:rPr>
        <w:t>und Multiplikatoren für die gemein</w:t>
        <w:softHyphen/>
        <w:t>schaftliche Gebäudeversorgung (GGV). Dazu gehören und gehörten Beratungen von Thüringer Bürgerenergiegemeinschaften bei der Umsetzung von gemein</w:t>
        <w:softHyphen/>
        <w:t>schaftlichen Energie</w:t>
        <w:softHyphen/>
        <w:t>versorgung-Modellen sowie auch die Öffentlichkeitsarbeit und Sichtbarkeit des Themas in Thüringen. Für die Öffentlichkeitsarbeit planen wir eine neue Broschüre mit den Themen „Mieterstrom, GGV, Energy Sharing“. Diese soll Ende des Jahre 2026 gedruckt werden. Urszula Papajak vom BBEn wird die Broschüre inhaltlich erarbeiten und die ThEGA wird Layout und Druck übernehmen. (Mit der ThEGA haben wir schon in den vergangenen Jahren begehrte Broschüren erzeugen können.)</w:t>
      </w:r>
    </w:p>
    <w:p>
      <w:pPr>
        <w:pStyle w:val="NormalWeb"/>
        <w:rPr/>
      </w:pPr>
      <w:r>
        <w:rPr>
          <w:rFonts w:ascii="Arial" w:hAnsi="Arial"/>
        </w:rPr>
        <w:t xml:space="preserve">Im Rahmen des o.g. Strategieworkshops wollen wir sondieren, welche Thüringer Energiegenossenschaften in der geplanten Broschüre ihre Projekte zu „Mieterstrom, GGV, Energy Sharing“ vorstellen, und so die Arbeit von Urszula Papajak unterstützen. Die EG Helmetal eG und BEG Thüringer Becken eG haben bereits ihr Interesse bekundet. </w:t>
      </w:r>
      <w:r>
        <w:rPr>
          <w:rFonts w:ascii="Arial" w:hAnsi="Arial"/>
          <w:b/>
          <w:bCs/>
        </w:rPr>
        <w:t xml:space="preserve">Bitte lassen Sie uns (über </w:t>
      </w:r>
      <w:hyperlink r:id="rId5">
        <w:r>
          <w:rPr>
            <w:rStyle w:val="Hyperlink"/>
            <w:rFonts w:ascii="Arial" w:hAnsi="Arial"/>
            <w:b/>
            <w:bCs/>
          </w:rPr>
          <w:t>mail@beth.ev.de</w:t>
        </w:r>
      </w:hyperlink>
      <w:r>
        <w:rPr>
          <w:rFonts w:ascii="Arial" w:hAnsi="Arial"/>
          <w:b/>
          <w:bCs/>
        </w:rPr>
        <w:t xml:space="preserve"> oder </w:t>
      </w:r>
      <w:hyperlink r:id="rId6">
        <w:r>
          <w:rPr>
            <w:rStyle w:val="Hyperlink"/>
            <w:rFonts w:ascii="Arial" w:hAnsi="Arial"/>
            <w:b/>
            <w:bCs/>
          </w:rPr>
          <w:t>reinhard.guthke@gmail.com</w:t>
        </w:r>
      </w:hyperlink>
      <w:r>
        <w:rPr>
          <w:rFonts w:ascii="Arial" w:hAnsi="Arial"/>
          <w:b/>
          <w:bCs/>
        </w:rPr>
        <w:t xml:space="preserve">) wissen, wenn auch Ihre Genossenschaft ein Projekt zum Thema „Mieterstrom, GGV, Energy Sharing“ in der geplanten Broschüre vorstellen möchte. </w:t>
      </w:r>
    </w:p>
    <w:p>
      <w:pPr>
        <w:pStyle w:val="NormalWeb"/>
        <w:rPr>
          <w:rFonts w:ascii="Arial" w:hAnsi="Arial"/>
        </w:rPr>
      </w:pPr>
      <w:r>
        <w:rPr>
          <w:rFonts w:ascii="Arial" w:hAnsi="Arial"/>
          <w:b w:val="false"/>
          <w:bCs w:val="false"/>
        </w:rPr>
        <w:t xml:space="preserve">Zum selben Thema gibt es seit kurzem eine </w:t>
      </w:r>
      <w:r>
        <w:rPr>
          <w:rFonts w:ascii="Arial" w:hAnsi="Arial"/>
          <w:color w:val="000000"/>
          <w:sz w:val="24"/>
        </w:rPr>
        <w:t xml:space="preserve">Signal-Gruppe. </w:t>
      </w:r>
    </w:p>
    <w:p>
      <w:pPr>
        <w:pStyle w:val="NormalWeb"/>
        <w:rPr>
          <w:rFonts w:ascii="Arial" w:hAnsi="Arial"/>
          <w:color w:val="000000"/>
          <w:sz w:val="24"/>
        </w:rPr>
      </w:pPr>
      <w:r>
        <w:rPr>
          <w:rFonts w:ascii="Arial" w:hAnsi="Arial"/>
          <w:color w:val="000000"/>
          <w:sz w:val="24"/>
        </w:rPr>
        <w:t xml:space="preserve">Eine Bitte des BBEn möchte ich weitergeben: Wenn Sie positive oder negative Erfahrungen mit GGV- oder Mieterstromprojekten haben oder Energy Sharing umsetzen wollen, </w:t>
      </w:r>
      <w:r>
        <w:rPr>
          <w:rFonts w:ascii="Arial" w:hAnsi="Arial"/>
          <w:b/>
          <w:bCs/>
          <w:color w:val="000000"/>
          <w:sz w:val="24"/>
        </w:rPr>
        <w:t>nehmen Sie bitte an der folgenden Umfrage teil</w:t>
      </w:r>
      <w:r>
        <w:rPr>
          <w:rFonts w:ascii="Arial" w:hAnsi="Arial"/>
          <w:color w:val="000000"/>
          <w:sz w:val="24"/>
        </w:rPr>
        <w:t>:</w:t>
      </w:r>
    </w:p>
    <w:p>
      <w:pPr>
        <w:pStyle w:val="NormalWeb"/>
        <w:rPr/>
      </w:pPr>
      <w:hyperlink r:id="rId7">
        <w:r>
          <w:rPr>
            <w:rStyle w:val="Hyperlink"/>
            <w:rFonts w:ascii="Arial" w:hAnsi="Arial"/>
            <w:b/>
            <w:bCs/>
            <w:color w:val="000000"/>
            <w:sz w:val="24"/>
          </w:rPr>
          <w:t>https://www.vnb-transparenz.de/umfrage</w:t>
        </w:r>
      </w:hyperlink>
    </w:p>
    <w:p>
      <w:pPr>
        <w:pStyle w:val="NormalWeb"/>
        <w:rPr>
          <w:rFonts w:ascii="Arial" w:hAnsi="Arial"/>
          <w:color w:val="000000"/>
        </w:rPr>
      </w:pPr>
      <w:r>
        <w:rPr>
          <w:rFonts w:ascii="Arial" w:hAnsi="Arial"/>
          <w:color w:val="000000"/>
          <w:sz w:val="24"/>
        </w:rPr>
        <w:t xml:space="preserve">Ziel der Umfrage ist es, </w:t>
      </w:r>
      <w:r>
        <w:rPr>
          <w:rFonts w:ascii="Arial" w:hAnsi="Arial"/>
          <w:color w:val="000000"/>
        </w:rPr>
        <w:t>Best Practices sichtbar zu machen, Muster zu erkennen und politischen wie regulatorischen Handlungsbedarf zu benennen. </w:t>
      </w:r>
    </w:p>
    <w:p>
      <w:pPr>
        <w:pStyle w:val="NormalWeb"/>
        <w:rPr>
          <w:rFonts w:ascii="Arial" w:hAnsi="Arial"/>
        </w:rPr>
      </w:pPr>
      <w:r>
        <w:rPr>
          <w:rFonts w:ascii="Arial" w:hAnsi="Arial"/>
        </w:rPr>
        <w:t xml:space="preserve">BBEn hat </w:t>
      </w:r>
      <w:r>
        <w:rPr>
          <w:rFonts w:ascii="Arial" w:hAnsi="Arial"/>
        </w:rPr>
        <w:t xml:space="preserve">dazu </w:t>
      </w:r>
      <w:r>
        <w:rPr>
          <w:rFonts w:ascii="Arial" w:hAnsi="Arial"/>
        </w:rPr>
        <w:t xml:space="preserve">kürzlich einen </w:t>
      </w:r>
      <w:r>
        <w:rPr>
          <w:rFonts w:ascii="Arial" w:hAnsi="Arial"/>
          <w:b/>
          <w:bCs/>
        </w:rPr>
        <w:t xml:space="preserve">Leitfaden „Gemeinschaftliche Gebäudeversorgung &amp; Mieterstrom. </w:t>
      </w:r>
      <w:r>
        <w:rPr>
          <w:rFonts w:ascii="Arial" w:hAnsi="Arial"/>
        </w:rPr>
        <w:t>Übersicht über Prozessablauf und Pflichten und Rechte von Verteilnetzbetreibern und Messstellenbetreibern“ veröffentlicht: https://www.buendnis-buergerenergie.de/fileadmin/user_upload/Leitfaeden/Leitfaden_GGV_Mieterstrom_FINAL.pdf</w:t>
      </w:r>
    </w:p>
    <w:p>
      <w:pPr>
        <w:pStyle w:val="NormalWeb"/>
        <w:rPr>
          <w:rFonts w:ascii="Arial" w:hAnsi="Arial"/>
        </w:rPr>
      </w:pPr>
      <w:r>
        <w:rPr>
          <w:rFonts w:ascii="Arial" w:hAnsi="Arial"/>
        </w:rPr>
        <w:t xml:space="preserve">Ich selber habe in der online-Enzyklopädie Wikipedia den Artikel „Energy Sharing“ </w:t>
      </w:r>
      <w:r>
        <w:rPr>
          <w:rFonts w:ascii="Arial" w:hAnsi="Arial"/>
        </w:rPr>
        <w:t>geschrieben</w:t>
      </w:r>
      <w:r>
        <w:rPr>
          <w:rFonts w:ascii="Arial" w:hAnsi="Arial"/>
        </w:rPr>
        <w:t xml:space="preserve"> und pflege ihn weiterhin. Gern nehme ich Ihre Anregungen zur Verbesserung dieses Artikels entgegen.  </w:t>
      </w:r>
    </w:p>
    <w:p>
      <w:pPr>
        <w:pStyle w:val="NormalWeb"/>
        <w:rPr>
          <w:rFonts w:ascii="Arial" w:hAnsi="Arial"/>
        </w:rPr>
      </w:pPr>
      <w:r>
        <w:rPr>
          <w:rFonts w:eastAsia="Verdana" w:cs="Arial" w:ascii="Arial" w:hAnsi="Arial"/>
        </w:rPr>
        <w:t xml:space="preserve">Schließlich möchte ich nochmals darauf verweisen, dass wir als gemeinnütziger Verein Spendenbescheinigungen ausstellen können. Bitte werben Sie potenzielle Spender um </w:t>
      </w:r>
      <w:r>
        <w:rPr>
          <w:rFonts w:cs="Arial" w:ascii="Arial" w:hAnsi="Arial"/>
        </w:rPr>
        <w:t>Spendenbeträge auf unser Konto bei der DKB</w:t>
      </w:r>
    </w:p>
    <w:p>
      <w:pPr>
        <w:pStyle w:val="NormalWeb"/>
        <w:spacing w:before="0" w:after="0"/>
        <w:ind w:firstLine="709"/>
        <w:rPr>
          <w:rFonts w:ascii="Arial" w:hAnsi="Arial"/>
        </w:rPr>
      </w:pPr>
      <w:r>
        <w:rPr>
          <w:rFonts w:cs="Arial" w:ascii="Arial" w:hAnsi="Arial"/>
          <w:b/>
          <w:bCs/>
        </w:rPr>
        <w:t>BürgerEnergie Thüringen e.V.</w:t>
      </w:r>
    </w:p>
    <w:p>
      <w:pPr>
        <w:pStyle w:val="NormalWeb"/>
        <w:spacing w:before="0" w:after="0"/>
        <w:ind w:start="720"/>
        <w:rPr>
          <w:rFonts w:ascii="Arial" w:hAnsi="Arial"/>
        </w:rPr>
      </w:pPr>
      <w:r>
        <w:rPr>
          <w:rFonts w:cs="Arial" w:ascii="Arial" w:hAnsi="Arial"/>
          <w:b/>
          <w:bCs/>
        </w:rPr>
        <w:t>IBAN: DE22 1203 000 1020 1559 15</w:t>
      </w:r>
    </w:p>
    <w:p>
      <w:pPr>
        <w:pStyle w:val="NormalWeb"/>
        <w:spacing w:before="0" w:after="0"/>
        <w:ind w:start="720"/>
        <w:rPr>
          <w:rFonts w:ascii="Arial" w:hAnsi="Arial"/>
        </w:rPr>
      </w:pPr>
      <w:r>
        <w:rPr>
          <w:rFonts w:cs="Arial" w:ascii="Arial" w:hAnsi="Arial"/>
          <w:b/>
          <w:bCs/>
        </w:rPr>
        <w:t>Kennwort: „Spende“</w:t>
      </w:r>
    </w:p>
    <w:p>
      <w:pPr>
        <w:pStyle w:val="NormalWeb"/>
        <w:rPr>
          <w:rFonts w:ascii="Arial" w:hAnsi="Arial"/>
        </w:rPr>
      </w:pPr>
      <w:r>
        <w:rPr>
          <w:rFonts w:cs="Arial" w:ascii="Arial" w:hAnsi="Arial"/>
        </w:rPr>
        <w:t xml:space="preserve">Wir freuen uns sehr, wenn Sie und andere unsere Arbeit – über Ihren Mitgliedsbeitrag hinaus, für den ich Ihnen danke –  mit einer Spende unterstützen! </w:t>
      </w:r>
    </w:p>
    <w:p>
      <w:pPr>
        <w:pStyle w:val="Normal"/>
        <w:rPr>
          <w:rFonts w:ascii="Arial" w:hAnsi="Arial" w:eastAsia="Verdana" w:cs="Arial"/>
        </w:rPr>
      </w:pPr>
      <w:r>
        <w:rPr>
          <w:rFonts w:eastAsia="Verdana" w:cs="Arial" w:ascii="Arial" w:hAnsi="Arial"/>
        </w:rPr>
      </w:r>
    </w:p>
    <w:p>
      <w:pPr>
        <w:pStyle w:val="Normal"/>
        <w:rPr>
          <w:rFonts w:ascii="Arial" w:hAnsi="Arial"/>
        </w:rPr>
      </w:pPr>
      <w:r>
        <w:rPr>
          <w:rFonts w:eastAsia="Verdana" w:cs="Arial" w:ascii="Arial" w:hAnsi="Arial"/>
        </w:rPr>
        <w:t xml:space="preserve">Herzlich grüßt </w:t>
      </w:r>
    </w:p>
    <w:p>
      <w:pPr>
        <w:pStyle w:val="Normal"/>
        <w:rPr>
          <w:rFonts w:ascii="Arial" w:hAnsi="Arial" w:eastAsia="Verdana" w:cs="Arial"/>
        </w:rPr>
      </w:pPr>
      <w:r>
        <w:rPr>
          <w:rFonts w:eastAsia="Verdana" w:cs="Arial" w:ascii="Arial" w:hAnsi="Arial"/>
        </w:rPr>
      </w:r>
    </w:p>
    <w:p>
      <w:pPr>
        <w:pStyle w:val="Normal"/>
        <w:rPr>
          <w:rFonts w:ascii="Arial" w:hAnsi="Arial" w:eastAsia="Verdana" w:cs="Arial"/>
        </w:rPr>
      </w:pPr>
      <w:r>
        <w:rPr>
          <w:rFonts w:eastAsia="Verdana" w:cs="Arial" w:ascii="Arial" w:hAnsi="Arial"/>
        </w:rPr>
      </w:r>
    </w:p>
    <w:p>
      <w:pPr>
        <w:pStyle w:val="Normal"/>
        <w:rPr>
          <w:rFonts w:ascii="Arial" w:hAnsi="Arial"/>
        </w:rPr>
      </w:pPr>
      <w:r>
        <w:rPr>
          <w:rFonts w:eastAsia="Verdana" w:cs="Arial" w:ascii="Arial" w:hAnsi="Arial"/>
        </w:rPr>
        <w:t>Reinhard Guthke</w:t>
      </w:r>
    </w:p>
    <w:p>
      <w:pPr>
        <w:pStyle w:val="Normal"/>
        <w:rPr>
          <w:rFonts w:ascii="Arial" w:hAnsi="Arial"/>
        </w:rPr>
      </w:pPr>
      <w:r>
        <w:rPr>
          <w:rFonts w:eastAsia="Verdana" w:cs="Arial" w:ascii="Arial" w:hAnsi="Arial"/>
        </w:rPr>
        <w:t>BürgerEnergie Thüringen e.V.</w:t>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417" w:right="1417" w:gutter="0" w:header="284" w:top="1417" w:footer="72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Symbol">
    <w:charset w:val="00" w:characterSet="windows-1252"/>
    <w:family w:val="roman"/>
    <w:pitch w:val="variable"/>
  </w:font>
  <w:font w:name="OpenSymbol">
    <w:altName w:val="Arial Unicode MS"/>
    <w:charset w:val="00" w:characterSet="windows-1252"/>
    <w:family w:val="roman"/>
    <w:pitch w:val="variable"/>
  </w:font>
  <w:font w:name="Courier New">
    <w:charset w:val="00" w:characterSet="windows-1252"/>
    <w:family w:val="roman"/>
    <w:pitch w:val="variable"/>
  </w:font>
  <w:font w:name="Wingdings">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07604978"/>
    </w:sdtPr>
    <w:sdtContent>
      <w:p>
        <w:pPr>
          <w:pStyle w:val="Footer"/>
          <w:jc w:val="center"/>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80" w:type="dxa"/>
      <w:jc w:val="start"/>
      <w:tblInd w:w="-290" w:type="dxa"/>
      <w:tblLayout w:type="fixed"/>
      <w:tblCellMar>
        <w:top w:w="0" w:type="dxa"/>
        <w:start w:w="70" w:type="dxa"/>
        <w:bottom w:w="0" w:type="dxa"/>
        <w:end w:w="70" w:type="dxa"/>
      </w:tblCellMar>
      <w:tblLook w:firstRow="0" w:noVBand="0" w:lastRow="0" w:firstColumn="0" w:lastColumn="0" w:noHBand="0" w:val="0000"/>
    </w:tblPr>
    <w:tblGrid>
      <w:gridCol w:w="2160"/>
      <w:gridCol w:w="2520"/>
      <w:gridCol w:w="2338"/>
      <w:gridCol w:w="1260"/>
      <w:gridCol w:w="1802"/>
    </w:tblGrid>
    <w:tr>
      <w:trPr/>
      <w:tc>
        <w:tcPr>
          <w:tcW w:w="2160" w:type="dxa"/>
          <w:tcBorders>
            <w:top w:val="single" w:sz="4" w:space="0" w:color="000000"/>
          </w:tcBorders>
        </w:tcPr>
        <w:p>
          <w:pPr>
            <w:pStyle w:val="Footer"/>
            <w:snapToGrid w:val="false"/>
            <w:ind w:start="131"/>
            <w:rPr>
              <w:rFonts w:ascii="Arial" w:hAnsi="Arial" w:cs="Arial"/>
              <w:sz w:val="8"/>
            </w:rPr>
          </w:pPr>
          <w:r>
            <w:rPr>
              <w:rFonts w:cs="Arial" w:ascii="Arial" w:hAnsi="Arial"/>
              <w:sz w:val="8"/>
            </w:rPr>
          </w:r>
        </w:p>
      </w:tc>
      <w:tc>
        <w:tcPr>
          <w:tcW w:w="2520" w:type="dxa"/>
          <w:tcBorders>
            <w:top w:val="single" w:sz="4" w:space="0" w:color="000000"/>
          </w:tcBorders>
        </w:tcPr>
        <w:p>
          <w:pPr>
            <w:pStyle w:val="Footer"/>
            <w:snapToGrid w:val="false"/>
            <w:rPr>
              <w:rFonts w:ascii="Arial" w:hAnsi="Arial" w:cs="Arial"/>
              <w:sz w:val="8"/>
            </w:rPr>
          </w:pPr>
          <w:r>
            <w:rPr>
              <w:rFonts w:cs="Arial" w:ascii="Arial" w:hAnsi="Arial"/>
              <w:sz w:val="8"/>
            </w:rPr>
          </w:r>
        </w:p>
      </w:tc>
      <w:tc>
        <w:tcPr>
          <w:tcW w:w="2338" w:type="dxa"/>
          <w:tcBorders>
            <w:top w:val="single" w:sz="4" w:space="0" w:color="000000"/>
          </w:tcBorders>
        </w:tcPr>
        <w:p>
          <w:pPr>
            <w:pStyle w:val="Footer"/>
            <w:snapToGrid w:val="false"/>
            <w:rPr>
              <w:rFonts w:ascii="Arial" w:hAnsi="Arial" w:cs="Arial"/>
              <w:sz w:val="8"/>
            </w:rPr>
          </w:pPr>
          <w:r>
            <w:rPr>
              <w:rFonts w:cs="Arial" w:ascii="Arial" w:hAnsi="Arial"/>
              <w:sz w:val="8"/>
            </w:rPr>
          </w:r>
        </w:p>
      </w:tc>
      <w:tc>
        <w:tcPr>
          <w:tcW w:w="1260" w:type="dxa"/>
          <w:tcBorders>
            <w:top w:val="single" w:sz="4" w:space="0" w:color="000000"/>
          </w:tcBorders>
        </w:tcPr>
        <w:p>
          <w:pPr>
            <w:pStyle w:val="Footer"/>
            <w:snapToGrid w:val="false"/>
            <w:rPr>
              <w:rFonts w:ascii="Arial" w:hAnsi="Arial" w:cs="Arial"/>
              <w:sz w:val="8"/>
            </w:rPr>
          </w:pPr>
          <w:r>
            <w:rPr>
              <w:rFonts w:cs="Arial" w:ascii="Arial" w:hAnsi="Arial"/>
              <w:sz w:val="8"/>
            </w:rPr>
          </w:r>
        </w:p>
      </w:tc>
      <w:tc>
        <w:tcPr>
          <w:tcW w:w="1802" w:type="dxa"/>
          <w:tcBorders>
            <w:top w:val="single" w:sz="4" w:space="0" w:color="000000"/>
          </w:tcBorders>
        </w:tcPr>
        <w:p>
          <w:pPr>
            <w:pStyle w:val="Footer"/>
            <w:snapToGrid w:val="false"/>
            <w:rPr>
              <w:rFonts w:ascii="Arial" w:hAnsi="Arial" w:cs="Arial"/>
              <w:sz w:val="8"/>
            </w:rPr>
          </w:pPr>
          <w:r>
            <w:rPr>
              <w:rFonts w:cs="Arial" w:ascii="Arial" w:hAnsi="Arial"/>
              <w:sz w:val="8"/>
            </w:rPr>
          </w:r>
        </w:p>
      </w:tc>
    </w:tr>
    <w:tr>
      <w:trPr/>
      <w:tc>
        <w:tcPr>
          <w:tcW w:w="2160" w:type="dxa"/>
          <w:tcBorders/>
        </w:tcPr>
        <w:p>
          <w:pPr>
            <w:pStyle w:val="Footer"/>
            <w:snapToGrid w:val="false"/>
            <w:rPr>
              <w:rFonts w:ascii="Garamond" w:hAnsi="Garamond" w:cs="Arial"/>
              <w:sz w:val="16"/>
            </w:rPr>
          </w:pPr>
          <w:r>
            <w:rPr>
              <w:rFonts w:cs="Arial" w:ascii="Garamond" w:hAnsi="Garamond"/>
              <w:sz w:val="16"/>
            </w:rPr>
            <w:t xml:space="preserve">BürgerEnergie Thüringen e. V. BETh </w:t>
          </w:r>
        </w:p>
        <w:p>
          <w:pPr>
            <w:pStyle w:val="Footer"/>
            <w:rPr>
              <w:rFonts w:ascii="Garamond" w:hAnsi="Garamond" w:cs="Arial"/>
              <w:sz w:val="16"/>
            </w:rPr>
          </w:pPr>
          <w:r>
            <w:rPr>
              <w:rFonts w:cs="Arial" w:ascii="Garamond" w:hAnsi="Garamond"/>
              <w:sz w:val="16"/>
            </w:rPr>
            <w:t>Sitz des Vereins: Erfurt</w:t>
          </w:r>
        </w:p>
        <w:p>
          <w:pPr>
            <w:pStyle w:val="Footer"/>
            <w:rPr>
              <w:rFonts w:ascii="Garamond" w:hAnsi="Garamond" w:cs="Arial"/>
              <w:sz w:val="16"/>
            </w:rPr>
          </w:pPr>
          <w:r>
            <w:rPr>
              <w:rFonts w:cs="Arial" w:ascii="Garamond" w:hAnsi="Garamond"/>
              <w:sz w:val="16"/>
            </w:rPr>
            <w:t>VR 131521</w:t>
          </w:r>
        </w:p>
      </w:tc>
      <w:tc>
        <w:tcPr>
          <w:tcW w:w="2520" w:type="dxa"/>
          <w:tcBorders/>
        </w:tcPr>
        <w:p>
          <w:pPr>
            <w:pStyle w:val="Footer"/>
            <w:snapToGrid w:val="false"/>
            <w:rPr>
              <w:rFonts w:ascii="Garamond" w:hAnsi="Garamond" w:cs="Arial"/>
              <w:sz w:val="16"/>
            </w:rPr>
          </w:pPr>
          <w:r>
            <w:rPr>
              <w:rFonts w:cs="Arial" w:ascii="Garamond" w:hAnsi="Garamond"/>
              <w:sz w:val="16"/>
            </w:rPr>
            <w:t>Vorstand:</w:t>
          </w:r>
        </w:p>
        <w:p>
          <w:pPr>
            <w:pStyle w:val="Footer"/>
            <w:rPr>
              <w:rFonts w:ascii="Garamond" w:hAnsi="Garamond" w:cs="Arial"/>
              <w:sz w:val="16"/>
            </w:rPr>
          </w:pPr>
          <w:r>
            <w:rPr>
              <w:rFonts w:cs="Arial" w:ascii="Garamond" w:hAnsi="Garamond"/>
              <w:sz w:val="16"/>
            </w:rPr>
            <w:t>Prof. Reinhard Guthke</w:t>
          </w:r>
        </w:p>
        <w:p>
          <w:pPr>
            <w:pStyle w:val="Footer"/>
            <w:rPr>
              <w:rFonts w:ascii="Garamond" w:hAnsi="Garamond" w:cs="Arial"/>
              <w:sz w:val="16"/>
            </w:rPr>
          </w:pPr>
          <w:r>
            <w:rPr>
              <w:rFonts w:cs="Arial" w:ascii="Garamond" w:hAnsi="Garamond"/>
              <w:sz w:val="16"/>
            </w:rPr>
            <w:t>Christopher Liss</w:t>
          </w:r>
        </w:p>
        <w:p>
          <w:pPr>
            <w:pStyle w:val="Footer"/>
            <w:rPr>
              <w:rFonts w:ascii="Garamond" w:hAnsi="Garamond" w:cs="Arial"/>
              <w:sz w:val="16"/>
            </w:rPr>
          </w:pPr>
          <w:r>
            <w:rPr>
              <w:rFonts w:cs="Arial" w:ascii="Garamond" w:hAnsi="Garamond"/>
              <w:sz w:val="16"/>
            </w:rPr>
            <w:t>Thomas Winkelmann</w:t>
          </w:r>
        </w:p>
        <w:p>
          <w:pPr>
            <w:pStyle w:val="Footer"/>
            <w:rPr>
              <w:rFonts w:ascii="Garamond" w:hAnsi="Garamond" w:cs="Arial"/>
              <w:sz w:val="16"/>
            </w:rPr>
          </w:pPr>
          <w:r>
            <w:rPr>
              <w:rFonts w:cs="Arial" w:ascii="Garamond" w:hAnsi="Garamond"/>
              <w:sz w:val="16"/>
            </w:rPr>
          </w:r>
        </w:p>
      </w:tc>
      <w:tc>
        <w:tcPr>
          <w:tcW w:w="2338" w:type="dxa"/>
          <w:tcBorders/>
        </w:tcPr>
        <w:p>
          <w:pPr>
            <w:pStyle w:val="Footer"/>
            <w:snapToGrid w:val="false"/>
            <w:rPr>
              <w:rFonts w:ascii="Garamond" w:hAnsi="Garamond" w:cs="Arial"/>
              <w:sz w:val="16"/>
            </w:rPr>
          </w:pPr>
          <w:r>
            <w:rPr>
              <w:rFonts w:cs="Arial" w:ascii="Garamond" w:hAnsi="Garamond"/>
              <w:sz w:val="16"/>
            </w:rPr>
            <w:t>Geschäftsstelle:</w:t>
          </w:r>
        </w:p>
        <w:p>
          <w:pPr>
            <w:pStyle w:val="Footer"/>
            <w:snapToGrid w:val="false"/>
            <w:rPr>
              <w:rFonts w:ascii="Garamond" w:hAnsi="Garamond" w:cs="Arial"/>
              <w:sz w:val="16"/>
            </w:rPr>
          </w:pPr>
          <w:r>
            <w:rPr>
              <w:rFonts w:cs="Arial" w:ascii="Garamond" w:hAnsi="Garamond"/>
              <w:sz w:val="16"/>
            </w:rPr>
            <w:t>Steubenstraße 22</w:t>
          </w:r>
        </w:p>
        <w:p>
          <w:pPr>
            <w:pStyle w:val="Footer"/>
            <w:snapToGrid w:val="false"/>
            <w:rPr>
              <w:rFonts w:ascii="Garamond" w:hAnsi="Garamond" w:cs="Arial"/>
              <w:sz w:val="16"/>
            </w:rPr>
          </w:pPr>
          <w:r>
            <w:rPr>
              <w:rFonts w:cs="Arial" w:ascii="Garamond" w:hAnsi="Garamond"/>
              <w:sz w:val="16"/>
            </w:rPr>
            <w:t>99423 Weimar</w:t>
          </w:r>
        </w:p>
      </w:tc>
      <w:tc>
        <w:tcPr>
          <w:tcW w:w="1260" w:type="dxa"/>
          <w:tcBorders/>
        </w:tcPr>
        <w:p>
          <w:pPr>
            <w:pStyle w:val="Footer"/>
            <w:snapToGrid w:val="false"/>
            <w:rPr>
              <w:rFonts w:ascii="Garamond" w:hAnsi="Garamond" w:cs="Arial"/>
              <w:sz w:val="16"/>
            </w:rPr>
          </w:pPr>
          <w:r>
            <w:rPr>
              <w:rFonts w:cs="Arial" w:ascii="Garamond" w:hAnsi="Garamond"/>
              <w:sz w:val="16"/>
            </w:rPr>
            <w:t>E-Mail:</w:t>
          </w:r>
        </w:p>
        <w:p>
          <w:pPr>
            <w:pStyle w:val="Footer"/>
            <w:rPr>
              <w:rFonts w:ascii="Garamond" w:hAnsi="Garamond" w:cs="Arial"/>
              <w:sz w:val="16"/>
            </w:rPr>
          </w:pPr>
          <w:r>
            <w:rPr>
              <w:rFonts w:cs="Arial" w:ascii="Garamond" w:hAnsi="Garamond"/>
              <w:sz w:val="16"/>
            </w:rPr>
            <w:t>mail@beth-ev.de</w:t>
          </w:r>
        </w:p>
        <w:p>
          <w:pPr>
            <w:pStyle w:val="Footer"/>
            <w:rPr>
              <w:rFonts w:ascii="Garamond" w:hAnsi="Garamond" w:cs="Arial"/>
              <w:sz w:val="16"/>
            </w:rPr>
          </w:pPr>
          <w:r>
            <w:rPr>
              <w:rFonts w:cs="Arial" w:ascii="Garamond" w:hAnsi="Garamond"/>
              <w:sz w:val="16"/>
            </w:rPr>
          </w:r>
        </w:p>
      </w:tc>
      <w:tc>
        <w:tcPr>
          <w:tcW w:w="1802" w:type="dxa"/>
          <w:tcBorders/>
        </w:tcPr>
        <w:p>
          <w:pPr>
            <w:pStyle w:val="Footer"/>
            <w:snapToGrid w:val="false"/>
            <w:rPr>
              <w:rFonts w:ascii="Garamond" w:hAnsi="Garamond" w:cs="Arial"/>
              <w:sz w:val="16"/>
            </w:rPr>
          </w:pPr>
          <w:r>
            <w:rPr>
              <w:rFonts w:cs="Arial" w:ascii="Garamond" w:hAnsi="Garamond"/>
              <w:sz w:val="16"/>
            </w:rPr>
            <w:t>Bankverbindung:</w:t>
          </w:r>
        </w:p>
        <w:p>
          <w:pPr>
            <w:pStyle w:val="Footer"/>
            <w:rPr>
              <w:rFonts w:ascii="Garamond" w:hAnsi="Garamond" w:cs="Arial"/>
              <w:sz w:val="16"/>
            </w:rPr>
          </w:pPr>
          <w:r>
            <w:rPr>
              <w:rFonts w:cs="Arial" w:ascii="Garamond" w:hAnsi="Garamond"/>
              <w:sz w:val="16"/>
            </w:rPr>
            <w:t>DKB Deutsche Kreditbank AG</w:t>
          </w:r>
        </w:p>
        <w:p>
          <w:pPr>
            <w:pStyle w:val="Footer"/>
            <w:rPr>
              <w:rFonts w:ascii="Garamond" w:hAnsi="Garamond" w:cs="Arial"/>
              <w:sz w:val="16"/>
            </w:rPr>
          </w:pPr>
          <w:r>
            <w:rPr>
              <w:rFonts w:cs="Arial" w:ascii="Garamond" w:hAnsi="Garamond"/>
              <w:sz w:val="16"/>
            </w:rPr>
            <w:t>BLZ: 120 300 00</w:t>
          </w:r>
        </w:p>
        <w:p>
          <w:pPr>
            <w:pStyle w:val="Footer"/>
            <w:rPr>
              <w:rFonts w:ascii="Garamond" w:hAnsi="Garamond"/>
              <w:sz w:val="16"/>
              <w:lang w:val="en-GB"/>
            </w:rPr>
          </w:pPr>
          <w:r>
            <w:rPr>
              <w:rFonts w:cs="Arial" w:ascii="Garamond" w:hAnsi="Garamond"/>
              <w:sz w:val="16"/>
              <w:lang w:val="en-GB"/>
            </w:rPr>
            <w:t xml:space="preserve">Konto-Nr.: </w:t>
          </w:r>
          <w:r>
            <w:rPr>
              <w:rFonts w:ascii="Garamond" w:hAnsi="Garamond"/>
              <w:sz w:val="16"/>
              <w:lang w:val="en-GB"/>
            </w:rPr>
            <w:t>102 015 591 5</w:t>
          </w:r>
        </w:p>
        <w:p>
          <w:pPr>
            <w:pStyle w:val="Footer"/>
            <w:rPr>
              <w:rFonts w:ascii="Garamond" w:hAnsi="Garamond" w:cs="Arial"/>
              <w:sz w:val="16"/>
              <w:lang w:val="en-GB"/>
            </w:rPr>
          </w:pPr>
          <w:r>
            <w:rPr>
              <w:rFonts w:cs="Arial" w:ascii="Garamond" w:hAnsi="Garamond"/>
              <w:sz w:val="16"/>
              <w:lang w:val="en-GB"/>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2571750" cy="1115060"/>
          <wp:effectExtent l="0" t="0" r="0" b="0"/>
          <wp:docPr id="2" name="Grafik 1" descr="Logo_BuergerEnergie TheV_Standar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Logo_BuergerEnergie TheV_Standard3.jpg"/>
                  <pic:cNvPicPr>
                    <a:picLocks noChangeAspect="1" noChangeArrowheads="1"/>
                  </pic:cNvPicPr>
                </pic:nvPicPr>
                <pic:blipFill>
                  <a:blip r:embed="rId1"/>
                  <a:stretch>
                    <a:fillRect/>
                  </a:stretch>
                </pic:blipFill>
                <pic:spPr bwMode="auto">
                  <a:xfrm>
                    <a:off x="0" y="0"/>
                    <a:ext cx="2571750" cy="1115060"/>
                  </a:xfrm>
                  <a:prstGeom prst="rect">
                    <a:avLst/>
                  </a:prstGeom>
                  <a:noFill/>
                </pic:spPr>
              </pic:pic>
            </a:graphicData>
          </a:graphic>
        </wp:inline>
      </w:drawing>
    </w:r>
    <w:r>
      <w:rPr/>
      <w:t xml:space="preserve">   </w:t>
    </w:r>
  </w:p>
</w:hdr>
</file>

<file path=word/settings.xml><?xml version="1.0" encoding="utf-8"?>
<w:settings xmlns:w="http://schemas.openxmlformats.org/wordprocessingml/2006/main">
  <w:zoom w:percent="100"/>
  <w:displayBackgroundShape/>
  <w:embedSystemFonts/>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6e95"/>
    <w:pPr>
      <w:widowControl/>
      <w:suppressAutoHyphens w:val="true"/>
      <w:bidi w:val="0"/>
      <w:spacing w:before="0" w:after="0"/>
      <w:jc w:val="start"/>
    </w:pPr>
    <w:rPr>
      <w:rFonts w:ascii="Times New Roman" w:hAnsi="Times New Roman" w:eastAsia="Times New Roman" w:cs="Times New Roman"/>
      <w:color w:val="auto"/>
      <w:kern w:val="0"/>
      <w:sz w:val="24"/>
      <w:szCs w:val="24"/>
      <w:lang w:val="de-DE" w:eastAsia="ar-SA" w:bidi="ar-SA"/>
    </w:rPr>
  </w:style>
  <w:style w:type="paragraph" w:styleId="Heading1">
    <w:name w:val="heading 1"/>
    <w:basedOn w:val="Normal"/>
    <w:next w:val="Normal"/>
    <w:link w:val="berschrift1Zchn"/>
    <w:uiPriority w:val="9"/>
    <w:qFormat/>
    <w:rsid w:val="00354b46"/>
    <w:pPr>
      <w:keepNext w:val="true"/>
      <w:keepLines/>
      <w:spacing w:before="240" w:after="0"/>
      <w:outlineLvl w:val="0"/>
    </w:pPr>
    <w:rPr>
      <w:rFonts w:ascii="Cambria" w:hAnsi="Cambria" w:eastAsia="" w:cs="" w:asciiTheme="majorHAnsi" w:cstheme="majorBidi" w:eastAsiaTheme="majorEastAsia" w:hAnsiTheme="majorHAnsi"/>
      <w:color w:themeColor="accent1" w:themeShade="bf" w:val="365F91"/>
      <w:sz w:val="32"/>
      <w:szCs w:val="32"/>
    </w:rPr>
  </w:style>
  <w:style w:type="paragraph" w:styleId="Heading2">
    <w:name w:val="heading 2"/>
    <w:basedOn w:val="Normal"/>
    <w:link w:val="berschrift2Zchn"/>
    <w:uiPriority w:val="9"/>
    <w:qFormat/>
    <w:rsid w:val="00a871d5"/>
    <w:pPr>
      <w:suppressAutoHyphens w:val="false"/>
      <w:spacing w:beforeAutospacing="1" w:afterAutospacing="1"/>
      <w:outlineLvl w:val="1"/>
    </w:pPr>
    <w:rPr>
      <w:b/>
      <w:bCs/>
      <w:sz w:val="36"/>
      <w:szCs w:val="36"/>
      <w:lang w:eastAsia="de-DE"/>
    </w:rPr>
  </w:style>
  <w:style w:type="paragraph" w:styleId="Heading4">
    <w:name w:val="heading 4"/>
    <w:basedOn w:val="Normal"/>
    <w:next w:val="Normal"/>
    <w:link w:val="berschrift4Zchn"/>
    <w:uiPriority w:val="9"/>
    <w:semiHidden/>
    <w:unhideWhenUsed/>
    <w:qFormat/>
    <w:rsid w:val="003c5c40"/>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paragraph" w:styleId="Heading9">
    <w:name w:val="heading 9"/>
    <w:basedOn w:val="Normal"/>
    <w:next w:val="Normal"/>
    <w:link w:val="berschrift9Zchn"/>
    <w:uiPriority w:val="9"/>
    <w:semiHidden/>
    <w:unhideWhenUsed/>
    <w:qFormat/>
    <w:rsid w:val="002464ad"/>
    <w:pPr>
      <w:keepNext w:val="true"/>
      <w:keepLines/>
      <w:spacing w:before="40" w:after="0"/>
      <w:outlineLvl w:val="8"/>
    </w:pPr>
    <w:rPr>
      <w:rFonts w:ascii="Cambria" w:hAnsi="Cambria" w:eastAsia="" w:cs="" w:asciiTheme="majorHAnsi" w:cstheme="majorBidi" w:eastAsiaTheme="majorEastAsia" w:hAnsiTheme="majorHAnsi"/>
      <w:i/>
      <w:iCs/>
      <w:color w:themeColor="text1" w:themeTint="d8" w:val="272727"/>
      <w:sz w:val="21"/>
      <w:szCs w:val="21"/>
    </w:rPr>
  </w:style>
  <w:style w:type="character" w:styleId="DefaultParagraphFont" w:default="1">
    <w:name w:val="Default Paragraph Font"/>
    <w:uiPriority w:val="1"/>
    <w:semiHidden/>
    <w:unhideWhenUsed/>
    <w:qFormat/>
    <w:rPr/>
  </w:style>
  <w:style w:type="character" w:styleId="WW8Num1z0" w:customStyle="1">
    <w:name w:val="WW8Num1z0"/>
    <w:qFormat/>
    <w:rsid w:val="00816e95"/>
    <w:rPr>
      <w:rFonts w:ascii="Symbol" w:hAnsi="Symbol" w:cs="OpenSymbol"/>
    </w:rPr>
  </w:style>
  <w:style w:type="character" w:styleId="WW8Num1z1" w:customStyle="1">
    <w:name w:val="WW8Num1z1"/>
    <w:qFormat/>
    <w:rsid w:val="00816e95"/>
    <w:rPr>
      <w:rFonts w:ascii="OpenSymbol" w:hAnsi="OpenSymbol" w:cs="OpenSymbol"/>
    </w:rPr>
  </w:style>
  <w:style w:type="character" w:styleId="WW8Num2z0" w:customStyle="1">
    <w:name w:val="WW8Num2z0"/>
    <w:qFormat/>
    <w:rsid w:val="00816e95"/>
    <w:rPr>
      <w:rFonts w:ascii="Symbol" w:hAnsi="Symbol" w:cs="OpenSymbol"/>
    </w:rPr>
  </w:style>
  <w:style w:type="character" w:styleId="WW8Num2z1" w:customStyle="1">
    <w:name w:val="WW8Num2z1"/>
    <w:qFormat/>
    <w:rsid w:val="00816e95"/>
    <w:rPr>
      <w:rFonts w:ascii="OpenSymbol" w:hAnsi="OpenSymbol" w:cs="OpenSymbol"/>
    </w:rPr>
  </w:style>
  <w:style w:type="character" w:styleId="Absatz-Standardschriftart1" w:customStyle="1">
    <w:name w:val="Absatz-Standardschriftart1"/>
    <w:qFormat/>
    <w:rsid w:val="00816e95"/>
    <w:rPr/>
  </w:style>
  <w:style w:type="character" w:styleId="WW-Absatz-Standardschriftart" w:customStyle="1">
    <w:name w:val="WW-Absatz-Standardschriftart"/>
    <w:qFormat/>
    <w:rsid w:val="00816e95"/>
    <w:rPr/>
  </w:style>
  <w:style w:type="character" w:styleId="WW8Num3z0" w:customStyle="1">
    <w:name w:val="WW8Num3z0"/>
    <w:qFormat/>
    <w:rsid w:val="00816e95"/>
    <w:rPr>
      <w:rFonts w:ascii="Symbol" w:hAnsi="Symbol" w:cs="OpenSymbol"/>
    </w:rPr>
  </w:style>
  <w:style w:type="character" w:styleId="WW8Num3z1" w:customStyle="1">
    <w:name w:val="WW8Num3z1"/>
    <w:qFormat/>
    <w:rsid w:val="00816e95"/>
    <w:rPr>
      <w:rFonts w:ascii="OpenSymbol" w:hAnsi="OpenSymbol" w:cs="OpenSymbol"/>
    </w:rPr>
  </w:style>
  <w:style w:type="character" w:styleId="WW-Absatz-Standardschriftart1" w:customStyle="1">
    <w:name w:val="WW-Absatz-Standardschriftart1"/>
    <w:qFormat/>
    <w:rsid w:val="00816e95"/>
    <w:rPr/>
  </w:style>
  <w:style w:type="character" w:styleId="WW8Num4z0" w:customStyle="1">
    <w:name w:val="WW8Num4z0"/>
    <w:qFormat/>
    <w:rsid w:val="00816e95"/>
    <w:rPr>
      <w:rFonts w:ascii="Arial" w:hAnsi="Arial" w:eastAsia="Times New Roman" w:cs="Arial"/>
    </w:rPr>
  </w:style>
  <w:style w:type="character" w:styleId="WW8Num4z1" w:customStyle="1">
    <w:name w:val="WW8Num4z1"/>
    <w:qFormat/>
    <w:rsid w:val="00816e95"/>
    <w:rPr>
      <w:rFonts w:ascii="Courier New" w:hAnsi="Courier New" w:cs="Courier New"/>
    </w:rPr>
  </w:style>
  <w:style w:type="character" w:styleId="WW8Num4z2" w:customStyle="1">
    <w:name w:val="WW8Num4z2"/>
    <w:qFormat/>
    <w:rsid w:val="00816e95"/>
    <w:rPr>
      <w:rFonts w:ascii="Wingdings" w:hAnsi="Wingdings"/>
    </w:rPr>
  </w:style>
  <w:style w:type="character" w:styleId="WW8Num4z3" w:customStyle="1">
    <w:name w:val="WW8Num4z3"/>
    <w:qFormat/>
    <w:rsid w:val="00816e95"/>
    <w:rPr>
      <w:rFonts w:ascii="Symbol" w:hAnsi="Symbol"/>
    </w:rPr>
  </w:style>
  <w:style w:type="character" w:styleId="WW8Num5z0" w:customStyle="1">
    <w:name w:val="WW8Num5z0"/>
    <w:qFormat/>
    <w:rsid w:val="00816e95"/>
    <w:rPr>
      <w:rFonts w:ascii="Times New Roman" w:hAnsi="Times New Roman" w:eastAsia="Times New Roman" w:cs="Times New Roman"/>
    </w:rPr>
  </w:style>
  <w:style w:type="character" w:styleId="WW8Num5z1" w:customStyle="1">
    <w:name w:val="WW8Num5z1"/>
    <w:qFormat/>
    <w:rsid w:val="00816e95"/>
    <w:rPr>
      <w:rFonts w:ascii="Courier New" w:hAnsi="Courier New" w:cs="Courier New"/>
    </w:rPr>
  </w:style>
  <w:style w:type="character" w:styleId="WW8Num5z2" w:customStyle="1">
    <w:name w:val="WW8Num5z2"/>
    <w:qFormat/>
    <w:rsid w:val="00816e95"/>
    <w:rPr>
      <w:rFonts w:ascii="Wingdings" w:hAnsi="Wingdings"/>
    </w:rPr>
  </w:style>
  <w:style w:type="character" w:styleId="WW8Num5z3" w:customStyle="1">
    <w:name w:val="WW8Num5z3"/>
    <w:qFormat/>
    <w:rsid w:val="00816e95"/>
    <w:rPr>
      <w:rFonts w:ascii="Symbol" w:hAnsi="Symbol"/>
    </w:rPr>
  </w:style>
  <w:style w:type="character" w:styleId="WW8Num7z0" w:customStyle="1">
    <w:name w:val="WW8Num7z0"/>
    <w:qFormat/>
    <w:rsid w:val="00816e95"/>
    <w:rPr>
      <w:rFonts w:ascii="Arial" w:hAnsi="Arial" w:eastAsia="Times New Roman" w:cs="Arial"/>
    </w:rPr>
  </w:style>
  <w:style w:type="character" w:styleId="WW8Num7z1" w:customStyle="1">
    <w:name w:val="WW8Num7z1"/>
    <w:qFormat/>
    <w:rsid w:val="00816e95"/>
    <w:rPr>
      <w:rFonts w:ascii="Courier New" w:hAnsi="Courier New" w:cs="Courier New"/>
    </w:rPr>
  </w:style>
  <w:style w:type="character" w:styleId="WW8Num7z2" w:customStyle="1">
    <w:name w:val="WW8Num7z2"/>
    <w:qFormat/>
    <w:rsid w:val="00816e95"/>
    <w:rPr>
      <w:rFonts w:ascii="Wingdings" w:hAnsi="Wingdings"/>
    </w:rPr>
  </w:style>
  <w:style w:type="character" w:styleId="WW8Num7z3" w:customStyle="1">
    <w:name w:val="WW8Num7z3"/>
    <w:qFormat/>
    <w:rsid w:val="00816e95"/>
    <w:rPr>
      <w:rFonts w:ascii="Symbol" w:hAnsi="Symbol"/>
    </w:rPr>
  </w:style>
  <w:style w:type="character" w:styleId="WW8Num8z0" w:customStyle="1">
    <w:name w:val="WW8Num8z0"/>
    <w:qFormat/>
    <w:rsid w:val="00816e95"/>
    <w:rPr>
      <w:rFonts w:ascii="Times New Roman" w:hAnsi="Times New Roman" w:eastAsia="Times New Roman" w:cs="Times New Roman"/>
    </w:rPr>
  </w:style>
  <w:style w:type="character" w:styleId="WW8Num8z1" w:customStyle="1">
    <w:name w:val="WW8Num8z1"/>
    <w:qFormat/>
    <w:rsid w:val="00816e95"/>
    <w:rPr>
      <w:rFonts w:ascii="Courier New" w:hAnsi="Courier New" w:cs="Courier New"/>
    </w:rPr>
  </w:style>
  <w:style w:type="character" w:styleId="WW8Num8z2" w:customStyle="1">
    <w:name w:val="WW8Num8z2"/>
    <w:qFormat/>
    <w:rsid w:val="00816e95"/>
    <w:rPr>
      <w:rFonts w:ascii="Wingdings" w:hAnsi="Wingdings"/>
    </w:rPr>
  </w:style>
  <w:style w:type="character" w:styleId="WW8Num8z3" w:customStyle="1">
    <w:name w:val="WW8Num8z3"/>
    <w:qFormat/>
    <w:rsid w:val="00816e95"/>
    <w:rPr>
      <w:rFonts w:ascii="Symbol" w:hAnsi="Symbol"/>
    </w:rPr>
  </w:style>
  <w:style w:type="character" w:styleId="WW8Num9z0" w:customStyle="1">
    <w:name w:val="WW8Num9z0"/>
    <w:qFormat/>
    <w:rsid w:val="00816e95"/>
    <w:rPr>
      <w:rFonts w:ascii="Symbol" w:hAnsi="Symbol"/>
    </w:rPr>
  </w:style>
  <w:style w:type="character" w:styleId="WW8Num9z1" w:customStyle="1">
    <w:name w:val="WW8Num9z1"/>
    <w:qFormat/>
    <w:rsid w:val="00816e95"/>
    <w:rPr>
      <w:rFonts w:ascii="Courier New" w:hAnsi="Courier New" w:cs="Courier New"/>
    </w:rPr>
  </w:style>
  <w:style w:type="character" w:styleId="WW8Num9z2" w:customStyle="1">
    <w:name w:val="WW8Num9z2"/>
    <w:qFormat/>
    <w:rsid w:val="00816e95"/>
    <w:rPr>
      <w:rFonts w:ascii="Wingdings" w:hAnsi="Wingdings"/>
    </w:rPr>
  </w:style>
  <w:style w:type="character" w:styleId="WW8Num10z0" w:customStyle="1">
    <w:name w:val="WW8Num10z0"/>
    <w:qFormat/>
    <w:rsid w:val="00816e95"/>
    <w:rPr>
      <w:rFonts w:ascii="Symbol" w:hAnsi="Symbol"/>
    </w:rPr>
  </w:style>
  <w:style w:type="character" w:styleId="WW8Num11z0" w:customStyle="1">
    <w:name w:val="WW8Num11z0"/>
    <w:qFormat/>
    <w:rsid w:val="00816e95"/>
    <w:rPr>
      <w:rFonts w:ascii="Symbol" w:hAnsi="Symbol"/>
    </w:rPr>
  </w:style>
  <w:style w:type="character" w:styleId="WW8Num11z1" w:customStyle="1">
    <w:name w:val="WW8Num11z1"/>
    <w:qFormat/>
    <w:rsid w:val="00816e95"/>
    <w:rPr>
      <w:rFonts w:ascii="Courier New" w:hAnsi="Courier New" w:cs="Courier New"/>
    </w:rPr>
  </w:style>
  <w:style w:type="character" w:styleId="WW8Num11z2" w:customStyle="1">
    <w:name w:val="WW8Num11z2"/>
    <w:qFormat/>
    <w:rsid w:val="00816e95"/>
    <w:rPr>
      <w:rFonts w:ascii="Wingdings" w:hAnsi="Wingdings"/>
    </w:rPr>
  </w:style>
  <w:style w:type="character" w:styleId="WW8Num12z0" w:customStyle="1">
    <w:name w:val="WW8Num12z0"/>
    <w:qFormat/>
    <w:rsid w:val="00816e95"/>
    <w:rPr>
      <w:rFonts w:ascii="Symbol" w:hAnsi="Symbol"/>
      <w:sz w:val="20"/>
    </w:rPr>
  </w:style>
  <w:style w:type="character" w:styleId="WW8Num12z1" w:customStyle="1">
    <w:name w:val="WW8Num12z1"/>
    <w:qFormat/>
    <w:rsid w:val="00816e95"/>
    <w:rPr>
      <w:rFonts w:ascii="Courier New" w:hAnsi="Courier New"/>
      <w:sz w:val="20"/>
    </w:rPr>
  </w:style>
  <w:style w:type="character" w:styleId="WW8Num12z2" w:customStyle="1">
    <w:name w:val="WW8Num12z2"/>
    <w:qFormat/>
    <w:rsid w:val="00816e95"/>
    <w:rPr>
      <w:rFonts w:ascii="Wingdings" w:hAnsi="Wingdings"/>
      <w:sz w:val="20"/>
    </w:rPr>
  </w:style>
  <w:style w:type="character" w:styleId="WW8Num14z0" w:customStyle="1">
    <w:name w:val="WW8Num14z0"/>
    <w:qFormat/>
    <w:rsid w:val="00816e95"/>
    <w:rPr>
      <w:rFonts w:ascii="Symbol" w:hAnsi="Symbol"/>
      <w:sz w:val="20"/>
    </w:rPr>
  </w:style>
  <w:style w:type="character" w:styleId="WW8Num14z1" w:customStyle="1">
    <w:name w:val="WW8Num14z1"/>
    <w:qFormat/>
    <w:rsid w:val="00816e95"/>
    <w:rPr>
      <w:rFonts w:ascii="Courier New" w:hAnsi="Courier New"/>
      <w:sz w:val="20"/>
    </w:rPr>
  </w:style>
  <w:style w:type="character" w:styleId="WW8Num14z2" w:customStyle="1">
    <w:name w:val="WW8Num14z2"/>
    <w:qFormat/>
    <w:rsid w:val="00816e95"/>
    <w:rPr>
      <w:rFonts w:ascii="Wingdings" w:hAnsi="Wingdings"/>
      <w:sz w:val="20"/>
    </w:rPr>
  </w:style>
  <w:style w:type="character" w:styleId="WW-Absatz-Standardschriftart11" w:customStyle="1">
    <w:name w:val="WW-Absatz-Standardschriftart11"/>
    <w:qFormat/>
    <w:rsid w:val="00816e95"/>
    <w:rPr/>
  </w:style>
  <w:style w:type="character" w:styleId="PageNumber">
    <w:name w:val="page number"/>
    <w:basedOn w:val="WW-Absatz-Standardschriftart11"/>
    <w:rsid w:val="00816e95"/>
    <w:rPr/>
  </w:style>
  <w:style w:type="character" w:styleId="TextkrperZchn" w:customStyle="1">
    <w:name w:val="Textkörper Zchn"/>
    <w:basedOn w:val="WW-Absatz-Standardschriftart11"/>
    <w:qFormat/>
    <w:rsid w:val="00816e95"/>
    <w:rPr>
      <w:rFonts w:ascii="Arial" w:hAnsi="Arial" w:cs="Arial"/>
      <w:sz w:val="24"/>
      <w:szCs w:val="24"/>
    </w:rPr>
  </w:style>
  <w:style w:type="character" w:styleId="Hyperlink">
    <w:name w:val="Hyperlink"/>
    <w:basedOn w:val="WW-Absatz-Standardschriftart11"/>
    <w:uiPriority w:val="99"/>
    <w:rsid w:val="00816e95"/>
    <w:rPr>
      <w:color w:val="0000FF"/>
      <w:u w:val="single"/>
    </w:rPr>
  </w:style>
  <w:style w:type="character" w:styleId="st" w:customStyle="1">
    <w:name w:val="st"/>
    <w:basedOn w:val="WW-Absatz-Standardschriftart11"/>
    <w:qFormat/>
    <w:rsid w:val="00816e95"/>
    <w:rPr/>
  </w:style>
  <w:style w:type="character" w:styleId="SprechblasentextZchn" w:customStyle="1">
    <w:name w:val="Sprechblasentext Zchn"/>
    <w:basedOn w:val="WW-Absatz-Standardschriftart11"/>
    <w:qFormat/>
    <w:rsid w:val="00816e95"/>
    <w:rPr>
      <w:rFonts w:ascii="Tahoma" w:hAnsi="Tahoma" w:cs="Tahoma"/>
      <w:sz w:val="16"/>
      <w:szCs w:val="16"/>
    </w:rPr>
  </w:style>
  <w:style w:type="character" w:styleId="Aufzhlungszeichen1" w:customStyle="1">
    <w:name w:val="Aufzählungszeichen1"/>
    <w:qFormat/>
    <w:rsid w:val="00816e95"/>
    <w:rPr>
      <w:rFonts w:ascii="OpenSymbol" w:hAnsi="OpenSymbol" w:eastAsia="OpenSymbol" w:cs="OpenSymbol"/>
    </w:rPr>
  </w:style>
  <w:style w:type="character" w:styleId="Strong">
    <w:name w:val="Strong"/>
    <w:basedOn w:val="DefaultParagraphFont"/>
    <w:uiPriority w:val="22"/>
    <w:qFormat/>
    <w:rsid w:val="00ec67a5"/>
    <w:rPr>
      <w:b/>
      <w:bCs/>
    </w:rPr>
  </w:style>
  <w:style w:type="character" w:styleId="berschrift2Zchn" w:customStyle="1">
    <w:name w:val="Überschrift 2 Zchn"/>
    <w:basedOn w:val="DefaultParagraphFont"/>
    <w:uiPriority w:val="9"/>
    <w:qFormat/>
    <w:rsid w:val="00a871d5"/>
    <w:rPr>
      <w:b/>
      <w:bCs/>
      <w:sz w:val="36"/>
      <w:szCs w:val="36"/>
    </w:rPr>
  </w:style>
  <w:style w:type="character" w:styleId="menutitle" w:customStyle="1">
    <w:name w:val="menutitle"/>
    <w:basedOn w:val="DefaultParagraphFont"/>
    <w:qFormat/>
    <w:rsid w:val="00a871d5"/>
    <w:rPr/>
  </w:style>
  <w:style w:type="character" w:styleId="small" w:customStyle="1">
    <w:name w:val="small"/>
    <w:basedOn w:val="DefaultParagraphFont"/>
    <w:qFormat/>
    <w:rsid w:val="00a871d5"/>
    <w:rPr/>
  </w:style>
  <w:style w:type="character" w:styleId="evttime" w:customStyle="1">
    <w:name w:val="evttime"/>
    <w:basedOn w:val="DefaultParagraphFont"/>
    <w:qFormat/>
    <w:rsid w:val="00a871d5"/>
    <w:rPr/>
  </w:style>
  <w:style w:type="character" w:styleId="fn" w:customStyle="1">
    <w:name w:val="fn"/>
    <w:basedOn w:val="DefaultParagraphFont"/>
    <w:qFormat/>
    <w:rsid w:val="009632d9"/>
    <w:rPr/>
  </w:style>
  <w:style w:type="character" w:styleId="postal-code" w:customStyle="1">
    <w:name w:val="postal-code"/>
    <w:basedOn w:val="DefaultParagraphFont"/>
    <w:qFormat/>
    <w:rsid w:val="009632d9"/>
    <w:rPr/>
  </w:style>
  <w:style w:type="character" w:styleId="locality" w:customStyle="1">
    <w:name w:val="locality"/>
    <w:basedOn w:val="DefaultParagraphFont"/>
    <w:qFormat/>
    <w:rsid w:val="009632d9"/>
    <w:rPr/>
  </w:style>
  <w:style w:type="character" w:styleId="a2akit" w:customStyle="1">
    <w:name w:val="a2a_kit"/>
    <w:basedOn w:val="DefaultParagraphFont"/>
    <w:qFormat/>
    <w:rsid w:val="009632d9"/>
    <w:rPr/>
  </w:style>
  <w:style w:type="character" w:styleId="sharesavelabel" w:customStyle="1">
    <w:name w:val="share_save_label"/>
    <w:basedOn w:val="DefaultParagraphFont"/>
    <w:qFormat/>
    <w:rsid w:val="009632d9"/>
    <w:rPr/>
  </w:style>
  <w:style w:type="character" w:styleId="ical" w:customStyle="1">
    <w:name w:val="ical"/>
    <w:basedOn w:val="DefaultParagraphFont"/>
    <w:qFormat/>
    <w:rsid w:val="009632d9"/>
    <w:rPr/>
  </w:style>
  <w:style w:type="character" w:styleId="Emphasis">
    <w:name w:val="Emphasis"/>
    <w:basedOn w:val="DefaultParagraphFont"/>
    <w:uiPriority w:val="20"/>
    <w:qFormat/>
    <w:rsid w:val="00dd5052"/>
    <w:rPr>
      <w:i/>
      <w:iCs/>
    </w:rPr>
  </w:style>
  <w:style w:type="character" w:styleId="apple-style-span" w:customStyle="1">
    <w:name w:val="apple-style-span"/>
    <w:basedOn w:val="DefaultParagraphFont"/>
    <w:qFormat/>
    <w:rsid w:val="00dd5052"/>
    <w:rPr/>
  </w:style>
  <w:style w:type="character" w:styleId="FuzeileZchn" w:customStyle="1">
    <w:name w:val="Fußzeile Zchn"/>
    <w:basedOn w:val="DefaultParagraphFont"/>
    <w:uiPriority w:val="99"/>
    <w:qFormat/>
    <w:rsid w:val="00b22a0f"/>
    <w:rPr>
      <w:sz w:val="24"/>
      <w:szCs w:val="24"/>
      <w:lang w:eastAsia="ar-SA"/>
    </w:rPr>
  </w:style>
  <w:style w:type="character" w:styleId="StandundAutorZchn" w:customStyle="1">
    <w:name w:val="Stand und Autor Zchn"/>
    <w:basedOn w:val="DefaultParagraphFont"/>
    <w:link w:val="StandundAutor"/>
    <w:qFormat/>
    <w:rsid w:val="0056664d"/>
    <w:rPr>
      <w:rFonts w:ascii="Arial" w:hAnsi="Arial" w:eastAsia="Calibri" w:cs="" w:cstheme="minorBidi" w:eastAsiaTheme="minorHAnsi"/>
      <w:color w:val="004F80"/>
      <w:sz w:val="32"/>
      <w:szCs w:val="22"/>
      <w:lang w:eastAsia="en-US"/>
    </w:rPr>
  </w:style>
  <w:style w:type="character" w:styleId="berschriftohneNummerierungZchn" w:customStyle="1">
    <w:name w:val="Überschrift ohne Nummerierung Zchn"/>
    <w:basedOn w:val="berschrift1Zchn"/>
    <w:link w:val="berschriftohneNummerierung"/>
    <w:qFormat/>
    <w:rsid w:val="00354b46"/>
    <w:rPr>
      <w:rFonts w:ascii="Arial" w:hAnsi="Arial" w:eastAsia="" w:cs="" w:cstheme="minorBidi" w:eastAsiaTheme="majorEastAsia"/>
      <w:b/>
      <w:color w:val="0089C1"/>
      <w:sz w:val="28"/>
      <w:szCs w:val="32"/>
      <w:lang w:eastAsia="en-US"/>
    </w:rPr>
  </w:style>
  <w:style w:type="character" w:styleId="berschrift1Zchn" w:customStyle="1">
    <w:name w:val="Überschrift 1 Zchn"/>
    <w:basedOn w:val="DefaultParagraphFont"/>
    <w:uiPriority w:val="9"/>
    <w:qFormat/>
    <w:rsid w:val="00354b46"/>
    <w:rPr>
      <w:rFonts w:ascii="Cambria" w:hAnsi="Cambria" w:eastAsia="" w:cs="" w:asciiTheme="majorHAnsi" w:cstheme="majorBidi" w:eastAsiaTheme="majorEastAsia" w:hAnsiTheme="majorHAnsi"/>
      <w:color w:themeColor="accent1" w:themeShade="bf" w:val="365F91"/>
      <w:sz w:val="32"/>
      <w:szCs w:val="32"/>
      <w:lang w:eastAsia="ar-SA"/>
    </w:rPr>
  </w:style>
  <w:style w:type="character" w:styleId="UnresolvedMention">
    <w:name w:val="Unresolved Mention"/>
    <w:basedOn w:val="DefaultParagraphFont"/>
    <w:uiPriority w:val="99"/>
    <w:semiHidden/>
    <w:unhideWhenUsed/>
    <w:qFormat/>
    <w:rsid w:val="00e642f1"/>
    <w:rPr>
      <w:color w:val="808080"/>
      <w:shd w:fill="E6E6E6" w:val="clear"/>
    </w:rPr>
  </w:style>
  <w:style w:type="character" w:styleId="berschrift4Zchn" w:customStyle="1">
    <w:name w:val="Überschrift 4 Zchn"/>
    <w:basedOn w:val="DefaultParagraphFont"/>
    <w:uiPriority w:val="9"/>
    <w:semiHidden/>
    <w:qFormat/>
    <w:rsid w:val="003c5c40"/>
    <w:rPr>
      <w:rFonts w:ascii="Cambria" w:hAnsi="Cambria" w:eastAsia="" w:cs="" w:asciiTheme="majorHAnsi" w:cstheme="majorBidi" w:eastAsiaTheme="majorEastAsia" w:hAnsiTheme="majorHAnsi"/>
      <w:i/>
      <w:iCs/>
      <w:color w:themeColor="accent1" w:themeShade="bf" w:val="365F91"/>
      <w:sz w:val="24"/>
      <w:szCs w:val="24"/>
      <w:lang w:eastAsia="ar-SA"/>
    </w:rPr>
  </w:style>
  <w:style w:type="character" w:styleId="broadcastseriestitle" w:customStyle="1">
    <w:name w:val="broadcastseriestitle"/>
    <w:basedOn w:val="DefaultParagraphFont"/>
    <w:qFormat/>
    <w:rsid w:val="003c5c40"/>
    <w:rPr/>
  </w:style>
  <w:style w:type="character" w:styleId="headline" w:customStyle="1">
    <w:name w:val="headline"/>
    <w:basedOn w:val="DefaultParagraphFont"/>
    <w:qFormat/>
    <w:rsid w:val="003c5c40"/>
    <w:rPr/>
  </w:style>
  <w:style w:type="character" w:styleId="lrzxr" w:customStyle="1">
    <w:name w:val="lrzxr"/>
    <w:basedOn w:val="DefaultParagraphFont"/>
    <w:qFormat/>
    <w:rsid w:val="00e15632"/>
    <w:rPr/>
  </w:style>
  <w:style w:type="character" w:styleId="KopfzeileZchn" w:customStyle="1">
    <w:name w:val="Kopfzeile Zchn"/>
    <w:basedOn w:val="DefaultParagraphFont"/>
    <w:uiPriority w:val="99"/>
    <w:qFormat/>
    <w:rsid w:val="003c06f0"/>
    <w:rPr>
      <w:sz w:val="24"/>
      <w:szCs w:val="24"/>
      <w:lang w:eastAsia="ar-SA"/>
    </w:rPr>
  </w:style>
  <w:style w:type="character" w:styleId="berschrift9Zchn" w:customStyle="1">
    <w:name w:val="Überschrift 9 Zchn"/>
    <w:basedOn w:val="DefaultParagraphFont"/>
    <w:uiPriority w:val="9"/>
    <w:semiHidden/>
    <w:qFormat/>
    <w:rsid w:val="002464ad"/>
    <w:rPr>
      <w:rFonts w:ascii="Cambria" w:hAnsi="Cambria" w:eastAsia="" w:cs="" w:asciiTheme="majorHAnsi" w:cstheme="majorBidi" w:eastAsiaTheme="majorEastAsia" w:hAnsiTheme="majorHAnsi"/>
      <w:i/>
      <w:iCs/>
      <w:color w:themeColor="text1" w:themeTint="d8" w:val="272727"/>
      <w:sz w:val="21"/>
      <w:szCs w:val="21"/>
      <w:lang w:eastAsia="ar-SA"/>
    </w:rPr>
  </w:style>
  <w:style w:type="character" w:styleId="Aufzhlungszeichenuser">
    <w:name w:val="Aufzählungszeichen (user)"/>
    <w:qFormat/>
    <w:rPr>
      <w:rFonts w:ascii="OpenSymbol" w:hAnsi="OpenSymbol" w:eastAsia="OpenSymbol" w:cs="OpenSymbol"/>
    </w:rPr>
  </w:style>
  <w:style w:type="paragraph" w:styleId="berschrift" w:customStyle="1">
    <w:name w:val="Überschrift"/>
    <w:basedOn w:val="Normal"/>
    <w:next w:val="BodyText"/>
    <w:qFormat/>
    <w:rsid w:val="00816e95"/>
    <w:pPr>
      <w:keepNext w:val="true"/>
      <w:spacing w:before="240" w:after="120"/>
    </w:pPr>
    <w:rPr>
      <w:rFonts w:ascii="Arial" w:hAnsi="Arial" w:eastAsia="Arial Unicode MS" w:cs="Arial Unicode MS"/>
      <w:sz w:val="28"/>
      <w:szCs w:val="28"/>
    </w:rPr>
  </w:style>
  <w:style w:type="paragraph" w:styleId="BodyText">
    <w:name w:val="Body Text"/>
    <w:basedOn w:val="Normal"/>
    <w:rsid w:val="00816e95"/>
    <w:pPr>
      <w:spacing w:before="280" w:after="280"/>
      <w:jc w:val="both"/>
    </w:pPr>
    <w:rPr>
      <w:rFonts w:ascii="Arial" w:hAnsi="Arial" w:cs="Arial"/>
    </w:rPr>
  </w:style>
  <w:style w:type="paragraph" w:styleId="List">
    <w:name w:val="List"/>
    <w:basedOn w:val="BodyText"/>
    <w:rsid w:val="00816e95"/>
    <w:pPr/>
    <w:rPr/>
  </w:style>
  <w:style w:type="paragraph" w:styleId="Caption">
    <w:name w:val="caption"/>
    <w:basedOn w:val="Normal"/>
    <w:qFormat/>
    <w:pPr>
      <w:suppressLineNumbers/>
      <w:spacing w:before="120" w:after="120"/>
    </w:pPr>
    <w:rPr>
      <w:rFonts w:cs="Arial"/>
      <w:i/>
      <w:iCs/>
      <w:sz w:val="24"/>
      <w:szCs w:val="24"/>
    </w:rPr>
  </w:style>
  <w:style w:type="paragraph" w:styleId="Verzeichnis" w:customStyle="1">
    <w:name w:val="Verzeichnis"/>
    <w:basedOn w:val="Normal"/>
    <w:qFormat/>
    <w:rsid w:val="00816e95"/>
    <w:pPr>
      <w:suppressLineNumbers/>
    </w:pPr>
    <w:rPr/>
  </w:style>
  <w:style w:type="paragraph" w:styleId="berschriftuser">
    <w:name w:val="Überschrift (user)"/>
    <w:basedOn w:val="Normal"/>
    <w:next w:val="BodyText"/>
    <w:qFormat/>
    <w:pPr>
      <w:keepNext w:val="true"/>
      <w:spacing w:before="240" w:after="120"/>
    </w:pPr>
    <w:rPr>
      <w:rFonts w:ascii="Liberation Sans" w:hAnsi="Liberation Sans" w:eastAsia="Microsoft YaHei" w:cs="Arial"/>
      <w:sz w:val="28"/>
      <w:szCs w:val="28"/>
    </w:rPr>
  </w:style>
  <w:style w:type="paragraph" w:styleId="Verzeichnisuser">
    <w:name w:val="Verzeichnis (user)"/>
    <w:basedOn w:val="Normal"/>
    <w:qFormat/>
    <w:pPr>
      <w:suppressLineNumbers/>
    </w:pPr>
    <w:rPr>
      <w:rFonts w:cs="Arial"/>
    </w:rPr>
  </w:style>
  <w:style w:type="paragraph" w:styleId="Beschriftung1" w:customStyle="1">
    <w:name w:val="Beschriftung1"/>
    <w:basedOn w:val="Normal"/>
    <w:qFormat/>
    <w:rsid w:val="00816e95"/>
    <w:pPr>
      <w:suppressLineNumbers/>
      <w:spacing w:before="120" w:after="120"/>
    </w:pPr>
    <w:rPr>
      <w:i/>
      <w:iCs/>
    </w:rPr>
  </w:style>
  <w:style w:type="paragraph" w:styleId="Kopf-Fuzeileuser">
    <w:name w:val="Kopf-/Fußzeile (user)"/>
    <w:basedOn w:val="Normal"/>
    <w:qFormat/>
    <w:pPr/>
    <w:rPr/>
  </w:style>
  <w:style w:type="paragraph" w:styleId="Kopf-Fuzeile">
    <w:name w:val="Kopf-/Fußzeile"/>
    <w:basedOn w:val="Normal"/>
    <w:qFormat/>
    <w:pPr/>
    <w:rPr/>
  </w:style>
  <w:style w:type="paragraph" w:styleId="Header">
    <w:name w:val="header"/>
    <w:basedOn w:val="Normal"/>
    <w:link w:val="KopfzeileZchn"/>
    <w:uiPriority w:val="99"/>
    <w:rsid w:val="00816e95"/>
    <w:pPr>
      <w:tabs>
        <w:tab w:val="clear" w:pos="709"/>
        <w:tab w:val="center" w:pos="4536" w:leader="none"/>
        <w:tab w:val="right" w:pos="9072" w:leader="none"/>
      </w:tabs>
    </w:pPr>
    <w:rPr/>
  </w:style>
  <w:style w:type="paragraph" w:styleId="Footer">
    <w:name w:val="footer"/>
    <w:basedOn w:val="Normal"/>
    <w:link w:val="FuzeileZchn"/>
    <w:uiPriority w:val="99"/>
    <w:rsid w:val="00816e95"/>
    <w:pPr>
      <w:tabs>
        <w:tab w:val="clear" w:pos="709"/>
        <w:tab w:val="center" w:pos="4536" w:leader="none"/>
        <w:tab w:val="right" w:pos="9072" w:leader="none"/>
      </w:tabs>
    </w:pPr>
    <w:rPr/>
  </w:style>
  <w:style w:type="paragraph" w:styleId="NormalWeb">
    <w:name w:val="Normal (Web)"/>
    <w:basedOn w:val="Normal"/>
    <w:uiPriority w:val="99"/>
    <w:qFormat/>
    <w:rsid w:val="00816e95"/>
    <w:pPr>
      <w:spacing w:before="280" w:after="280"/>
    </w:pPr>
    <w:rPr/>
  </w:style>
  <w:style w:type="paragraph" w:styleId="BalloonText">
    <w:name w:val="Balloon Text"/>
    <w:basedOn w:val="Normal"/>
    <w:qFormat/>
    <w:rsid w:val="00816e95"/>
    <w:pPr/>
    <w:rPr>
      <w:rFonts w:ascii="Tahoma" w:hAnsi="Tahoma" w:cs="Tahoma"/>
      <w:sz w:val="16"/>
      <w:szCs w:val="16"/>
    </w:rPr>
  </w:style>
  <w:style w:type="paragraph" w:styleId="ListParagraph">
    <w:name w:val="List Paragraph"/>
    <w:basedOn w:val="Normal"/>
    <w:uiPriority w:val="34"/>
    <w:qFormat/>
    <w:rsid w:val="00816e95"/>
    <w:pPr>
      <w:ind w:start="708"/>
    </w:pPr>
    <w:rPr/>
  </w:style>
  <w:style w:type="paragraph" w:styleId="Rahmeninhalt" w:customStyle="1">
    <w:name w:val="Rahmeninhalt"/>
    <w:basedOn w:val="BodyText"/>
    <w:qFormat/>
    <w:rsid w:val="00816e95"/>
    <w:pPr/>
    <w:rPr/>
  </w:style>
  <w:style w:type="paragraph" w:styleId="TabellenInhalt" w:customStyle="1">
    <w:name w:val="Tabellen Inhalt"/>
    <w:basedOn w:val="Normal"/>
    <w:qFormat/>
    <w:rsid w:val="00816e95"/>
    <w:pPr>
      <w:suppressLineNumbers/>
    </w:pPr>
    <w:rPr/>
  </w:style>
  <w:style w:type="paragraph" w:styleId="Tabellenberschrift" w:customStyle="1">
    <w:name w:val="Tabellen Überschrift"/>
    <w:basedOn w:val="TabellenInhalt"/>
    <w:qFormat/>
    <w:rsid w:val="00816e95"/>
    <w:pPr>
      <w:jc w:val="center"/>
    </w:pPr>
    <w:rPr>
      <w:b/>
      <w:bCs/>
    </w:rPr>
  </w:style>
  <w:style w:type="paragraph" w:styleId="bodytext1" w:customStyle="1">
    <w:name w:val="bodytext"/>
    <w:basedOn w:val="Normal"/>
    <w:qFormat/>
    <w:rsid w:val="00805223"/>
    <w:pPr>
      <w:suppressAutoHyphens w:val="false"/>
      <w:spacing w:beforeAutospacing="1" w:afterAutospacing="1"/>
    </w:pPr>
    <w:rPr>
      <w:lang w:eastAsia="de-DE"/>
    </w:rPr>
  </w:style>
  <w:style w:type="paragraph" w:styleId="StandundAutor" w:customStyle="1">
    <w:name w:val="Stand und Autor"/>
    <w:basedOn w:val="Normal"/>
    <w:link w:val="StandundAutorZchn"/>
    <w:qFormat/>
    <w:rsid w:val="0056664d"/>
    <w:pPr>
      <w:suppressAutoHyphens w:val="false"/>
      <w:spacing w:lineRule="auto" w:line="360" w:before="240" w:after="360"/>
      <w:jc w:val="both"/>
    </w:pPr>
    <w:rPr>
      <w:rFonts w:ascii="Arial" w:hAnsi="Arial" w:eastAsia="Calibri" w:cs="" w:cstheme="minorBidi" w:eastAsiaTheme="minorHAnsi"/>
      <w:color w:val="004F80"/>
      <w:sz w:val="32"/>
      <w:szCs w:val="22"/>
      <w:lang w:eastAsia="en-US"/>
    </w:rPr>
  </w:style>
  <w:style w:type="paragraph" w:styleId="berschriftohneNummerierung" w:customStyle="1">
    <w:name w:val="Überschrift ohne Nummerierung"/>
    <w:basedOn w:val="Heading1"/>
    <w:next w:val="Normal"/>
    <w:link w:val="berschriftohneNummerierungZchn"/>
    <w:qFormat/>
    <w:rsid w:val="00354b46"/>
    <w:pPr>
      <w:tabs>
        <w:tab w:val="clear" w:pos="709"/>
        <w:tab w:val="left" w:pos="0" w:leader="none"/>
        <w:tab w:val="left" w:pos="360" w:leader="none"/>
      </w:tabs>
      <w:suppressAutoHyphens w:val="false"/>
      <w:spacing w:lineRule="auto" w:line="276" w:before="600" w:after="120"/>
      <w:jc w:val="both"/>
    </w:pPr>
    <w:rPr>
      <w:rFonts w:ascii="Arial" w:hAnsi="Arial" w:cs="" w:cstheme="minorBidi"/>
      <w:b/>
      <w:color w:val="0089C1"/>
      <w:sz w:val="28"/>
      <w:lang w:eastAsia="en-US"/>
    </w:rPr>
  </w:style>
  <w:style w:type="paragraph" w:styleId="Untertitel1" w:customStyle="1">
    <w:name w:val="Untertitel1"/>
    <w:basedOn w:val="Normal"/>
    <w:qFormat/>
    <w:rsid w:val="003c5c40"/>
    <w:pPr>
      <w:suppressAutoHyphens w:val="false"/>
      <w:spacing w:beforeAutospacing="1" w:afterAutospacing="1"/>
    </w:pPr>
    <w:rPr>
      <w:lang w:eastAsia="de-DE"/>
    </w:rPr>
  </w:style>
  <w:style w:type="paragraph" w:styleId="Default" w:customStyle="1">
    <w:name w:val="Default"/>
    <w:qFormat/>
    <w:rsid w:val="0093300d"/>
    <w:pPr>
      <w:widowControl/>
      <w:suppressAutoHyphens w:val="true"/>
      <w:bidi w:val="0"/>
      <w:spacing w:before="0" w:after="0"/>
      <w:jc w:val="start"/>
    </w:pPr>
    <w:rPr>
      <w:rFonts w:ascii="Arial" w:hAnsi="Arial" w:eastAsia="Times New Roman" w:cs="Arial"/>
      <w:color w:val="000000"/>
      <w:kern w:val="0"/>
      <w:sz w:val="24"/>
      <w:szCs w:val="24"/>
      <w:lang w:val="de-DE" w:eastAsia="de-DE" w:bidi="ar-SA"/>
    </w:rPr>
  </w:style>
  <w:style w:type="paragraph" w:styleId="Rahmeninhaltuser">
    <w:name w:val="Rahmeninhalt (user)"/>
    <w:basedOn w:val="Normal"/>
    <w:qFormat/>
    <w:pPr/>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vhs-ilm-kreis.de/" TargetMode="External"/><Relationship Id="rId3" Type="http://schemas.openxmlformats.org/officeDocument/2006/relationships/hyperlink" Target="https://buergerenergie-thueringen.de/termin/mitgliederversammlung-2026-und-strategieworkshop/" TargetMode="External"/><Relationship Id="rId4" Type="http://schemas.openxmlformats.org/officeDocument/2006/relationships/hyperlink" Target="https://communite.buendnis-buergerenergie.de/projekte/regionale-kompetenznetzwerke-fuer-gemeinschaftliche-energieversorgung-thueringen/" TargetMode="External"/><Relationship Id="rId5" Type="http://schemas.openxmlformats.org/officeDocument/2006/relationships/hyperlink" Target="mailto:mail@beth.ev.de" TargetMode="External"/><Relationship Id="rId6" Type="http://schemas.openxmlformats.org/officeDocument/2006/relationships/hyperlink" Target="mailto:reinhard.guthke@gmail.com" TargetMode="External"/><Relationship Id="rId7" Type="http://schemas.openxmlformats.org/officeDocument/2006/relationships/hyperlink" Target="https://www.vnb-transparenz.de/umfrage"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LibreOffice/25.8.3.2$Windows_X86_64 LibreOffice_project/8ca8d55c161d602844f5428fa4b58097424e324e</Application>
  <AppVersion>15.0000</AppVersion>
  <Pages>3</Pages>
  <Words>724</Words>
  <Characters>5134</Characters>
  <CharactersWithSpaces>5823</CharactersWithSpaces>
  <Paragraphs>64</Paragraphs>
  <Company>Acer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2025-12-09T09:55:00Z</dcterms:created>
  <dc:creator>hohberg</dc:creator>
  <dc:description/>
  <dc:language>de-DE</dc:language>
  <cp:lastModifiedBy/>
  <cp:lastPrinted>2024-10-23T12:39:00Z</cp:lastPrinted>
  <dcterms:modified xsi:type="dcterms:W3CDTF">2026-02-25T15:44:52Z</dcterms:modified>
  <cp:revision>18</cp:revision>
  <dc:subject/>
  <dc:title>Geschäftsleiter:</dc:title>
</cp:coreProperties>
</file>

<file path=docProps/custom.xml><?xml version="1.0" encoding="utf-8"?>
<Properties xmlns="http://schemas.openxmlformats.org/officeDocument/2006/custom-properties" xmlns:vt="http://schemas.openxmlformats.org/officeDocument/2006/docPropsVTypes"/>
</file>